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FD8" w:rsidRDefault="00ED3FD8" w:rsidP="00ED3FD8">
      <w:pPr>
        <w:spacing w:line="276" w:lineRule="auto"/>
        <w:jc w:val="center"/>
        <w:rPr>
          <w:rFonts w:ascii="Arial" w:hAnsi="Arial" w:cs="Arial"/>
          <w:b/>
          <w:sz w:val="28"/>
          <w:szCs w:val="28"/>
        </w:rPr>
      </w:pPr>
    </w:p>
    <w:p w:rsidR="00B419BA" w:rsidRDefault="00B419BA" w:rsidP="00ED3FD8">
      <w:pPr>
        <w:pStyle w:val="PlainText"/>
        <w:jc w:val="center"/>
        <w:rPr>
          <w:rFonts w:asciiTheme="minorHAnsi" w:hAnsiTheme="minorHAnsi"/>
          <w:b/>
          <w:sz w:val="32"/>
          <w:szCs w:val="32"/>
        </w:rPr>
      </w:pPr>
    </w:p>
    <w:p w:rsidR="00B419BA" w:rsidRDefault="00B419BA" w:rsidP="00ED3FD8">
      <w:pPr>
        <w:pStyle w:val="PlainText"/>
        <w:jc w:val="center"/>
        <w:rPr>
          <w:rFonts w:asciiTheme="minorHAnsi" w:hAnsiTheme="minorHAnsi"/>
          <w:b/>
          <w:sz w:val="32"/>
          <w:szCs w:val="32"/>
        </w:rPr>
      </w:pPr>
    </w:p>
    <w:p w:rsidR="00ED3FD8" w:rsidRPr="00B54C41" w:rsidRDefault="00ED3FD8" w:rsidP="00CF61DB">
      <w:pPr>
        <w:pStyle w:val="PlainText"/>
        <w:jc w:val="center"/>
        <w:rPr>
          <w:rFonts w:asciiTheme="minorHAnsi" w:hAnsiTheme="minorHAnsi"/>
          <w:b/>
          <w:sz w:val="28"/>
          <w:szCs w:val="28"/>
        </w:rPr>
      </w:pPr>
      <w:r w:rsidRPr="00B54C41">
        <w:rPr>
          <w:rFonts w:asciiTheme="minorHAnsi" w:hAnsiTheme="minorHAnsi"/>
          <w:b/>
          <w:sz w:val="28"/>
          <w:szCs w:val="28"/>
        </w:rPr>
        <w:t>Kurzinfos zur Entwicklung von Kindern im Alter</w:t>
      </w:r>
    </w:p>
    <w:p w:rsidR="00ED3FD8" w:rsidRPr="00B54C41" w:rsidRDefault="00ED3FD8" w:rsidP="00ED3FD8">
      <w:pPr>
        <w:pStyle w:val="PlainText"/>
        <w:jc w:val="center"/>
        <w:rPr>
          <w:rFonts w:asciiTheme="minorHAnsi" w:hAnsiTheme="minorHAnsi"/>
          <w:b/>
          <w:sz w:val="28"/>
          <w:szCs w:val="28"/>
        </w:rPr>
      </w:pPr>
      <w:bookmarkStart w:id="0" w:name="_GoBack"/>
      <w:bookmarkEnd w:id="0"/>
      <w:r w:rsidRPr="00B54C41">
        <w:rPr>
          <w:rFonts w:asciiTheme="minorHAnsi" w:hAnsiTheme="minorHAnsi"/>
          <w:b/>
          <w:sz w:val="28"/>
          <w:szCs w:val="28"/>
        </w:rPr>
        <w:t>von drei bis sechs Jahren</w:t>
      </w:r>
    </w:p>
    <w:p w:rsidR="00B54C41" w:rsidRPr="00B54C41" w:rsidRDefault="00B54C41" w:rsidP="00B54C41">
      <w:pPr>
        <w:spacing w:line="276" w:lineRule="auto"/>
        <w:jc w:val="center"/>
        <w:rPr>
          <w:rFonts w:asciiTheme="minorHAnsi" w:hAnsiTheme="minorHAnsi" w:cs="Arial"/>
          <w:sz w:val="28"/>
          <w:szCs w:val="28"/>
        </w:rPr>
      </w:pPr>
    </w:p>
    <w:p w:rsidR="00B54C41" w:rsidRPr="00B54C41" w:rsidRDefault="00B54C41" w:rsidP="00B54C41">
      <w:pPr>
        <w:spacing w:line="276" w:lineRule="auto"/>
        <w:jc w:val="center"/>
        <w:rPr>
          <w:rFonts w:asciiTheme="minorHAnsi" w:hAnsiTheme="minorHAnsi" w:cs="Arial"/>
          <w:b/>
          <w:sz w:val="28"/>
          <w:szCs w:val="28"/>
        </w:rPr>
      </w:pPr>
      <w:r w:rsidRPr="00B54C41">
        <w:rPr>
          <w:rFonts w:asciiTheme="minorHAnsi" w:hAnsiTheme="minorHAnsi" w:cs="Arial"/>
          <w:b/>
          <w:sz w:val="28"/>
          <w:szCs w:val="28"/>
        </w:rPr>
        <w:t>Prof. Dr. Annette Dreier, FH Potsdam</w:t>
      </w:r>
      <w:r w:rsidR="006A6C2E">
        <w:rPr>
          <w:rStyle w:val="FootnoteReference"/>
          <w:rFonts w:asciiTheme="minorHAnsi" w:hAnsiTheme="minorHAnsi" w:cs="Arial"/>
          <w:color w:val="0000FF" w:themeColor="hyperlink"/>
          <w:szCs w:val="24"/>
          <w:u w:val="single"/>
        </w:rPr>
        <w:footnoteReference w:id="1"/>
      </w:r>
    </w:p>
    <w:p w:rsidR="00B54C41" w:rsidRDefault="00B54C41" w:rsidP="00ED3FD8">
      <w:pPr>
        <w:pStyle w:val="PlainText"/>
        <w:jc w:val="center"/>
        <w:rPr>
          <w:rFonts w:asciiTheme="minorHAnsi" w:hAnsiTheme="minorHAnsi"/>
          <w:b/>
          <w:sz w:val="32"/>
          <w:szCs w:val="32"/>
        </w:rPr>
      </w:pPr>
    </w:p>
    <w:p w:rsidR="00ED3FD8" w:rsidRDefault="00ED3FD8"/>
    <w:p w:rsidR="00C54EEB" w:rsidRDefault="00C54EEB">
      <w:pPr>
        <w:rPr>
          <w:rFonts w:asciiTheme="minorHAnsi" w:hAnsiTheme="minorHAnsi"/>
          <w:b/>
          <w:sz w:val="26"/>
          <w:szCs w:val="26"/>
        </w:rPr>
      </w:pPr>
    </w:p>
    <w:p w:rsidR="0042792E" w:rsidRDefault="0042792E">
      <w:pPr>
        <w:rPr>
          <w:rFonts w:asciiTheme="minorHAnsi" w:hAnsiTheme="minorHAnsi"/>
          <w:b/>
          <w:sz w:val="26"/>
          <w:szCs w:val="26"/>
        </w:rPr>
      </w:pPr>
    </w:p>
    <w:p w:rsidR="0042792E" w:rsidRDefault="0042792E">
      <w:pPr>
        <w:rPr>
          <w:rFonts w:asciiTheme="minorHAnsi" w:hAnsiTheme="minorHAnsi"/>
          <w:b/>
          <w:sz w:val="26"/>
          <w:szCs w:val="26"/>
        </w:rPr>
      </w:pPr>
    </w:p>
    <w:p w:rsidR="00B419BA" w:rsidRDefault="00B419BA">
      <w:pPr>
        <w:rPr>
          <w:rFonts w:asciiTheme="minorHAnsi" w:hAnsiTheme="minorHAnsi"/>
          <w:b/>
          <w:sz w:val="26"/>
          <w:szCs w:val="26"/>
        </w:rPr>
      </w:pPr>
    </w:p>
    <w:p w:rsidR="00C54EEB" w:rsidRPr="00B419BA" w:rsidRDefault="00C54EEB" w:rsidP="00B419BA">
      <w:pPr>
        <w:pStyle w:val="ListParagraph"/>
        <w:numPr>
          <w:ilvl w:val="0"/>
          <w:numId w:val="2"/>
        </w:numPr>
        <w:spacing w:line="360" w:lineRule="auto"/>
        <w:ind w:left="567" w:hanging="567"/>
        <w:rPr>
          <w:rFonts w:asciiTheme="minorHAnsi" w:hAnsiTheme="minorHAnsi"/>
          <w:b/>
          <w:sz w:val="28"/>
          <w:szCs w:val="28"/>
        </w:rPr>
      </w:pPr>
      <w:r w:rsidRPr="00B419BA">
        <w:rPr>
          <w:rFonts w:asciiTheme="minorHAnsi" w:hAnsiTheme="minorHAnsi"/>
          <w:b/>
          <w:sz w:val="28"/>
          <w:szCs w:val="28"/>
        </w:rPr>
        <w:t>Einleitung: Grundprinzipien für die Entwicklung von Kindern</w:t>
      </w:r>
    </w:p>
    <w:p w:rsidR="00C54EEB" w:rsidRDefault="00C54EEB" w:rsidP="00B419BA">
      <w:pPr>
        <w:pStyle w:val="ListParagraph"/>
        <w:numPr>
          <w:ilvl w:val="0"/>
          <w:numId w:val="2"/>
        </w:numPr>
        <w:spacing w:line="360" w:lineRule="auto"/>
        <w:ind w:left="567" w:hanging="567"/>
        <w:rPr>
          <w:rFonts w:asciiTheme="minorHAnsi" w:hAnsiTheme="minorHAnsi"/>
          <w:b/>
          <w:sz w:val="28"/>
          <w:szCs w:val="28"/>
        </w:rPr>
      </w:pPr>
      <w:r w:rsidRPr="00C54EEB">
        <w:rPr>
          <w:rFonts w:asciiTheme="minorHAnsi" w:hAnsiTheme="minorHAnsi"/>
          <w:b/>
          <w:sz w:val="28"/>
          <w:szCs w:val="28"/>
        </w:rPr>
        <w:t>Entwicklungsbereich  „Gesundheit und Bewegung“</w:t>
      </w:r>
    </w:p>
    <w:p w:rsidR="00C54EEB" w:rsidRPr="00E0525D" w:rsidRDefault="00C54EEB" w:rsidP="00B419BA">
      <w:pPr>
        <w:pStyle w:val="ListParagraph"/>
        <w:numPr>
          <w:ilvl w:val="0"/>
          <w:numId w:val="2"/>
        </w:numPr>
        <w:spacing w:line="360" w:lineRule="auto"/>
        <w:ind w:left="567" w:hanging="567"/>
        <w:rPr>
          <w:rFonts w:asciiTheme="minorHAnsi" w:hAnsiTheme="minorHAnsi"/>
          <w:b/>
          <w:sz w:val="28"/>
          <w:szCs w:val="28"/>
        </w:rPr>
      </w:pPr>
      <w:r w:rsidRPr="00E0525D">
        <w:rPr>
          <w:rFonts w:asciiTheme="minorHAnsi" w:hAnsiTheme="minorHAnsi"/>
          <w:b/>
          <w:sz w:val="28"/>
          <w:szCs w:val="28"/>
        </w:rPr>
        <w:t xml:space="preserve">Entwicklungsbereich </w:t>
      </w:r>
      <w:r>
        <w:rPr>
          <w:rFonts w:asciiTheme="minorHAnsi" w:hAnsiTheme="minorHAnsi"/>
          <w:b/>
          <w:sz w:val="28"/>
          <w:szCs w:val="28"/>
        </w:rPr>
        <w:t>„</w:t>
      </w:r>
      <w:r w:rsidRPr="00E0525D">
        <w:rPr>
          <w:rFonts w:asciiTheme="minorHAnsi" w:hAnsiTheme="minorHAnsi"/>
          <w:b/>
          <w:sz w:val="28"/>
          <w:szCs w:val="28"/>
        </w:rPr>
        <w:t>Soziales Leben</w:t>
      </w:r>
      <w:r>
        <w:rPr>
          <w:rFonts w:asciiTheme="minorHAnsi" w:hAnsiTheme="minorHAnsi"/>
          <w:b/>
          <w:sz w:val="28"/>
          <w:szCs w:val="28"/>
        </w:rPr>
        <w:t>“</w:t>
      </w:r>
      <w:r w:rsidRPr="00E0525D">
        <w:rPr>
          <w:rFonts w:asciiTheme="minorHAnsi" w:hAnsiTheme="minorHAnsi"/>
          <w:b/>
          <w:sz w:val="28"/>
          <w:szCs w:val="28"/>
        </w:rPr>
        <w:t xml:space="preserve"> </w:t>
      </w:r>
    </w:p>
    <w:p w:rsidR="00C54EEB" w:rsidRPr="00C54EEB" w:rsidRDefault="00C54EEB" w:rsidP="00B419BA">
      <w:pPr>
        <w:pStyle w:val="ListParagraph"/>
        <w:numPr>
          <w:ilvl w:val="0"/>
          <w:numId w:val="2"/>
        </w:numPr>
        <w:spacing w:line="360" w:lineRule="auto"/>
        <w:ind w:left="567" w:hanging="567"/>
        <w:rPr>
          <w:rFonts w:asciiTheme="minorHAnsi" w:hAnsiTheme="minorHAnsi"/>
          <w:b/>
          <w:sz w:val="28"/>
          <w:szCs w:val="28"/>
        </w:rPr>
      </w:pPr>
      <w:r w:rsidRPr="00C54EEB">
        <w:rPr>
          <w:rFonts w:asciiTheme="minorHAnsi" w:hAnsiTheme="minorHAnsi"/>
          <w:b/>
          <w:sz w:val="28"/>
          <w:szCs w:val="28"/>
        </w:rPr>
        <w:t>Kommunikation und Sprachen</w:t>
      </w:r>
    </w:p>
    <w:p w:rsidR="00C54EEB" w:rsidRDefault="00C54EEB" w:rsidP="00B419BA">
      <w:pPr>
        <w:pStyle w:val="ListParagraph"/>
        <w:numPr>
          <w:ilvl w:val="0"/>
          <w:numId w:val="2"/>
        </w:numPr>
        <w:spacing w:line="360" w:lineRule="auto"/>
        <w:ind w:left="567" w:hanging="567"/>
        <w:rPr>
          <w:rFonts w:asciiTheme="minorHAnsi" w:hAnsiTheme="minorHAnsi"/>
          <w:b/>
          <w:sz w:val="28"/>
          <w:szCs w:val="28"/>
        </w:rPr>
      </w:pPr>
      <w:r>
        <w:rPr>
          <w:rFonts w:asciiTheme="minorHAnsi" w:hAnsiTheme="minorHAnsi"/>
          <w:b/>
          <w:sz w:val="28"/>
          <w:szCs w:val="28"/>
        </w:rPr>
        <w:t>Spielen  und Lernen</w:t>
      </w:r>
    </w:p>
    <w:p w:rsidR="00C54EEB" w:rsidRDefault="00C54EEB" w:rsidP="00B419BA">
      <w:pPr>
        <w:pStyle w:val="ListParagraph"/>
        <w:numPr>
          <w:ilvl w:val="0"/>
          <w:numId w:val="2"/>
        </w:numPr>
        <w:spacing w:line="360" w:lineRule="auto"/>
        <w:ind w:left="567" w:hanging="567"/>
        <w:rPr>
          <w:rFonts w:asciiTheme="minorHAnsi" w:hAnsiTheme="minorHAnsi"/>
          <w:b/>
          <w:sz w:val="28"/>
          <w:szCs w:val="28"/>
        </w:rPr>
      </w:pPr>
      <w:r>
        <w:rPr>
          <w:rFonts w:asciiTheme="minorHAnsi" w:hAnsiTheme="minorHAnsi"/>
          <w:b/>
          <w:sz w:val="28"/>
          <w:szCs w:val="28"/>
        </w:rPr>
        <w:t>Kunst: „Darstellen heißt Klarstellen“</w:t>
      </w:r>
    </w:p>
    <w:p w:rsidR="00C54EEB" w:rsidRPr="00C54EEB" w:rsidRDefault="00C54EEB" w:rsidP="00B419BA">
      <w:pPr>
        <w:pStyle w:val="ListParagraph"/>
        <w:numPr>
          <w:ilvl w:val="0"/>
          <w:numId w:val="2"/>
        </w:numPr>
        <w:spacing w:line="360" w:lineRule="auto"/>
        <w:ind w:left="567" w:hanging="567"/>
        <w:rPr>
          <w:rFonts w:asciiTheme="minorHAnsi" w:hAnsiTheme="minorHAnsi"/>
          <w:b/>
          <w:sz w:val="28"/>
          <w:szCs w:val="28"/>
        </w:rPr>
      </w:pPr>
      <w:r>
        <w:rPr>
          <w:rFonts w:asciiTheme="minorHAnsi" w:hAnsiTheme="minorHAnsi"/>
          <w:b/>
          <w:sz w:val="28"/>
          <w:szCs w:val="28"/>
        </w:rPr>
        <w:t>Mathematik im Alltag</w:t>
      </w:r>
    </w:p>
    <w:p w:rsidR="00B419BA" w:rsidRPr="00B419BA" w:rsidRDefault="00B419BA" w:rsidP="00B419BA">
      <w:pPr>
        <w:overflowPunct/>
        <w:autoSpaceDE/>
        <w:autoSpaceDN/>
        <w:adjustRightInd/>
        <w:spacing w:after="200" w:line="276" w:lineRule="auto"/>
        <w:textAlignment w:val="auto"/>
      </w:pPr>
      <w:r>
        <w:br w:type="page"/>
      </w:r>
    </w:p>
    <w:p w:rsidR="00ED3FD8" w:rsidRPr="00B419BA" w:rsidRDefault="00ED3FD8" w:rsidP="00B419BA">
      <w:pPr>
        <w:pStyle w:val="ListParagraph"/>
        <w:numPr>
          <w:ilvl w:val="0"/>
          <w:numId w:val="11"/>
        </w:numPr>
        <w:ind w:left="567" w:hanging="567"/>
        <w:rPr>
          <w:rFonts w:asciiTheme="minorHAnsi" w:hAnsiTheme="minorHAnsi"/>
          <w:b/>
          <w:sz w:val="28"/>
          <w:szCs w:val="28"/>
        </w:rPr>
      </w:pPr>
      <w:r w:rsidRPr="00B419BA">
        <w:rPr>
          <w:rFonts w:asciiTheme="minorHAnsi" w:hAnsiTheme="minorHAnsi"/>
          <w:b/>
          <w:sz w:val="28"/>
          <w:szCs w:val="28"/>
        </w:rPr>
        <w:lastRenderedPageBreak/>
        <w:t xml:space="preserve">Einleitung: Prinzipien für die Entwicklung von Kindern </w:t>
      </w:r>
      <w:r>
        <w:rPr>
          <w:rStyle w:val="FootnoteReference"/>
          <w:rFonts w:asciiTheme="minorHAnsi" w:hAnsiTheme="minorHAnsi"/>
          <w:b/>
          <w:sz w:val="28"/>
          <w:szCs w:val="28"/>
        </w:rPr>
        <w:footnoteReference w:id="2"/>
      </w:r>
    </w:p>
    <w:p w:rsidR="00ED3FD8" w:rsidRDefault="00ED3FD8">
      <w:pPr>
        <w:rPr>
          <w:rFonts w:asciiTheme="minorHAnsi" w:hAnsiTheme="minorHAnsi"/>
          <w:b/>
          <w:sz w:val="28"/>
          <w:szCs w:val="28"/>
        </w:rPr>
      </w:pPr>
    </w:p>
    <w:p w:rsidR="00ED3FD8" w:rsidRPr="00B43BB5" w:rsidRDefault="00ED3FD8"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 xml:space="preserve">„Eltern </w:t>
      </w:r>
      <w:r w:rsidR="008900D6" w:rsidRPr="00B43BB5">
        <w:rPr>
          <w:rFonts w:asciiTheme="minorHAnsi" w:hAnsiTheme="minorHAnsi"/>
          <w:sz w:val="26"/>
          <w:szCs w:val="26"/>
        </w:rPr>
        <w:t xml:space="preserve"> und Familie sind von entscheidender Bedeutung für das Wohlergehen des Kindes.</w:t>
      </w:r>
    </w:p>
    <w:p w:rsidR="008900D6" w:rsidRPr="00B43BB5" w:rsidRDefault="008900D6"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Beziehungen zu weiteren Menschen – Erwachsenen wie Kindern – sind im Leben eines Kindes ebenso wichtig.</w:t>
      </w:r>
    </w:p>
    <w:p w:rsidR="008900D6" w:rsidRPr="00B43BB5" w:rsidRDefault="008900D6"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Sichere Beziehungen zu Hause und in der Tageseinrichtung / Tagespflege sind grundlegende Voraussetzung für das Wohlergehen von jungen Kindern.</w:t>
      </w:r>
    </w:p>
    <w:p w:rsidR="008900D6" w:rsidRPr="00B43BB5" w:rsidRDefault="008900D6"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Babys und Kleinkinder sind soziale und von Geburt an lernende Wesen.</w:t>
      </w:r>
    </w:p>
    <w:p w:rsidR="008900D6" w:rsidRPr="00B43BB5" w:rsidRDefault="008900D6"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Lernen ist ein gemeinsamer Prozess. Kinder lernen am besten, wenn sie sich mit der Unterstützung einer kompetenten, v</w:t>
      </w:r>
      <w:r w:rsidR="00C54EEB">
        <w:rPr>
          <w:rFonts w:asciiTheme="minorHAnsi" w:hAnsiTheme="minorHAnsi"/>
          <w:sz w:val="26"/>
          <w:szCs w:val="26"/>
        </w:rPr>
        <w:t>ertrauten P</w:t>
      </w:r>
      <w:r w:rsidRPr="00B43BB5">
        <w:rPr>
          <w:rFonts w:asciiTheme="minorHAnsi" w:hAnsiTheme="minorHAnsi"/>
          <w:sz w:val="26"/>
          <w:szCs w:val="26"/>
        </w:rPr>
        <w:t>erson engagieren und aktiv einbringen können.</w:t>
      </w:r>
    </w:p>
    <w:p w:rsidR="008900D6" w:rsidRPr="00B43BB5" w:rsidRDefault="008900D6"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Beste Materialien und Ausstattung können die liebevolle Zuwendung von Erwachsenen nicht ersetzen.</w:t>
      </w:r>
    </w:p>
    <w:p w:rsidR="008900D6" w:rsidRPr="00B43BB5" w:rsidRDefault="008900D6"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 xml:space="preserve">Zeitpläne und Tagesroutinen sollten flexibel gestaltet werden und sich vorrangig </w:t>
      </w:r>
      <w:r w:rsidR="006D2F81" w:rsidRPr="00B43BB5">
        <w:rPr>
          <w:rFonts w:asciiTheme="minorHAnsi" w:hAnsiTheme="minorHAnsi"/>
          <w:sz w:val="26"/>
          <w:szCs w:val="26"/>
        </w:rPr>
        <w:t>an den Bedürfnissen der Kinder orientieren.</w:t>
      </w:r>
    </w:p>
    <w:p w:rsidR="006D2F81" w:rsidRPr="00B43BB5" w:rsidRDefault="006D2F81"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Kinder lernen, wenn ihnen in angemessener Weise Verantwortung übertragen wird, wenn sie die Möglichkeit haben, Fehler zu machen, zu entscheiden und zu w</w:t>
      </w:r>
      <w:r w:rsidR="00E816B0" w:rsidRPr="00B43BB5">
        <w:rPr>
          <w:rFonts w:asciiTheme="minorHAnsi" w:hAnsiTheme="minorHAnsi"/>
          <w:sz w:val="26"/>
          <w:szCs w:val="26"/>
        </w:rPr>
        <w:t>ähl</w:t>
      </w:r>
      <w:r w:rsidRPr="00B43BB5">
        <w:rPr>
          <w:rFonts w:asciiTheme="minorHAnsi" w:hAnsiTheme="minorHAnsi"/>
          <w:sz w:val="26"/>
          <w:szCs w:val="26"/>
        </w:rPr>
        <w:t>en, und wenn sie als eigenstä</w:t>
      </w:r>
      <w:r w:rsidR="00E816B0" w:rsidRPr="00B43BB5">
        <w:rPr>
          <w:rFonts w:asciiTheme="minorHAnsi" w:hAnsiTheme="minorHAnsi"/>
          <w:sz w:val="26"/>
          <w:szCs w:val="26"/>
        </w:rPr>
        <w:t>nd</w:t>
      </w:r>
      <w:r w:rsidRPr="00B43BB5">
        <w:rPr>
          <w:rFonts w:asciiTheme="minorHAnsi" w:hAnsiTheme="minorHAnsi"/>
          <w:sz w:val="26"/>
          <w:szCs w:val="26"/>
        </w:rPr>
        <w:t>ige und kompetente Lernende akzeptiert werden.</w:t>
      </w:r>
    </w:p>
    <w:p w:rsidR="006D2F81" w:rsidRPr="00B43BB5" w:rsidRDefault="006D2F81"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Kinder lernen eher durch eigenes Handeln als durch Erklärungen.</w:t>
      </w:r>
    </w:p>
    <w:p w:rsidR="006D2F81" w:rsidRDefault="006D2F81" w:rsidP="009F56A2">
      <w:pPr>
        <w:pStyle w:val="ListParagraph"/>
        <w:numPr>
          <w:ilvl w:val="0"/>
          <w:numId w:val="1"/>
        </w:numPr>
        <w:spacing w:line="276" w:lineRule="auto"/>
        <w:ind w:left="426" w:hanging="426"/>
        <w:jc w:val="both"/>
        <w:rPr>
          <w:rFonts w:asciiTheme="minorHAnsi" w:hAnsiTheme="minorHAnsi"/>
          <w:sz w:val="26"/>
          <w:szCs w:val="26"/>
        </w:rPr>
      </w:pPr>
      <w:r w:rsidRPr="00B43BB5">
        <w:rPr>
          <w:rFonts w:asciiTheme="minorHAnsi" w:hAnsiTheme="minorHAnsi"/>
          <w:sz w:val="26"/>
          <w:szCs w:val="26"/>
        </w:rPr>
        <w:t>Junge Kinder sind auf die achtsame Unterstützung von Erwachsenen ange</w:t>
      </w:r>
      <w:r w:rsidR="00E816B0" w:rsidRPr="00B43BB5">
        <w:rPr>
          <w:rFonts w:asciiTheme="minorHAnsi" w:hAnsiTheme="minorHAnsi"/>
          <w:sz w:val="26"/>
          <w:szCs w:val="26"/>
        </w:rPr>
        <w:t>wiesen. Sie lernen, sel</w:t>
      </w:r>
      <w:r w:rsidRPr="00B43BB5">
        <w:rPr>
          <w:rFonts w:asciiTheme="minorHAnsi" w:hAnsiTheme="minorHAnsi"/>
          <w:sz w:val="26"/>
          <w:szCs w:val="26"/>
        </w:rPr>
        <w:t>bständig zu sein, wenn sie jemanden haben, auf den sie sich verlassen können.</w:t>
      </w:r>
      <w:r w:rsidR="00E816B0" w:rsidRPr="00B43BB5">
        <w:rPr>
          <w:rFonts w:asciiTheme="minorHAnsi" w:hAnsiTheme="minorHAnsi"/>
          <w:sz w:val="26"/>
          <w:szCs w:val="26"/>
        </w:rPr>
        <w:t>“</w:t>
      </w:r>
    </w:p>
    <w:p w:rsidR="00B43BB5" w:rsidRDefault="00B43BB5" w:rsidP="009F56A2">
      <w:pPr>
        <w:spacing w:line="276" w:lineRule="auto"/>
        <w:jc w:val="both"/>
        <w:rPr>
          <w:rFonts w:asciiTheme="minorHAnsi" w:hAnsiTheme="minorHAnsi"/>
          <w:sz w:val="26"/>
          <w:szCs w:val="26"/>
        </w:rPr>
      </w:pPr>
    </w:p>
    <w:p w:rsidR="00B43BB5" w:rsidRDefault="00B43BB5">
      <w:pPr>
        <w:overflowPunct/>
        <w:autoSpaceDE/>
        <w:autoSpaceDN/>
        <w:adjustRightInd/>
        <w:spacing w:after="200" w:line="276" w:lineRule="auto"/>
        <w:textAlignment w:val="auto"/>
        <w:rPr>
          <w:rFonts w:asciiTheme="minorHAnsi" w:hAnsiTheme="minorHAnsi"/>
          <w:sz w:val="26"/>
          <w:szCs w:val="26"/>
        </w:rPr>
      </w:pPr>
      <w:r>
        <w:rPr>
          <w:rFonts w:asciiTheme="minorHAnsi" w:hAnsiTheme="minorHAnsi"/>
          <w:sz w:val="26"/>
          <w:szCs w:val="26"/>
        </w:rPr>
        <w:br w:type="page"/>
      </w:r>
    </w:p>
    <w:p w:rsidR="00B43BB5" w:rsidRPr="00B43BB5" w:rsidRDefault="00B43BB5" w:rsidP="00B43BB5">
      <w:pPr>
        <w:spacing w:line="276" w:lineRule="auto"/>
        <w:rPr>
          <w:rFonts w:asciiTheme="minorHAnsi" w:hAnsiTheme="minorHAnsi"/>
          <w:sz w:val="26"/>
          <w:szCs w:val="26"/>
        </w:rPr>
      </w:pPr>
    </w:p>
    <w:p w:rsidR="00D42596" w:rsidRPr="00236223" w:rsidRDefault="00D42596" w:rsidP="00236223">
      <w:pPr>
        <w:pStyle w:val="ListParagraph"/>
        <w:numPr>
          <w:ilvl w:val="0"/>
          <w:numId w:val="11"/>
        </w:numPr>
        <w:spacing w:line="276" w:lineRule="auto"/>
        <w:ind w:left="567" w:hanging="567"/>
        <w:rPr>
          <w:rFonts w:asciiTheme="minorHAnsi" w:hAnsiTheme="minorHAnsi"/>
          <w:b/>
          <w:sz w:val="28"/>
          <w:szCs w:val="28"/>
        </w:rPr>
      </w:pPr>
      <w:r w:rsidRPr="00236223">
        <w:rPr>
          <w:rFonts w:asciiTheme="minorHAnsi" w:hAnsiTheme="minorHAnsi"/>
          <w:b/>
          <w:sz w:val="28"/>
          <w:szCs w:val="28"/>
        </w:rPr>
        <w:t>Entwicklungsbereich  „Gesundheit und Bewegung“</w:t>
      </w:r>
    </w:p>
    <w:p w:rsidR="00D42596" w:rsidRDefault="00037D24" w:rsidP="009F56A2">
      <w:pPr>
        <w:spacing w:line="276" w:lineRule="auto"/>
        <w:jc w:val="both"/>
        <w:rPr>
          <w:rFonts w:asciiTheme="minorHAnsi" w:hAnsiTheme="minorHAnsi"/>
          <w:sz w:val="26"/>
          <w:szCs w:val="26"/>
        </w:rPr>
      </w:pPr>
      <w:r w:rsidRPr="00B43BB5">
        <w:rPr>
          <w:rFonts w:asciiTheme="minorHAnsi" w:hAnsiTheme="minorHAnsi"/>
          <w:sz w:val="26"/>
          <w:szCs w:val="26"/>
        </w:rPr>
        <w:t xml:space="preserve">Gesund sein bedeutet für Kinder, dass sie sich körperlich, seelisch und sozial wohl fühlen. Dazu gehört, dass sie sichere Bindungen zu Erwachsenen </w:t>
      </w:r>
      <w:r w:rsidR="00D93B6F" w:rsidRPr="00B43BB5">
        <w:rPr>
          <w:rFonts w:asciiTheme="minorHAnsi" w:hAnsiTheme="minorHAnsi"/>
          <w:sz w:val="26"/>
          <w:szCs w:val="26"/>
        </w:rPr>
        <w:t xml:space="preserve">und anderen Kindern aufbauen </w:t>
      </w:r>
      <w:r w:rsidRPr="00B43BB5">
        <w:rPr>
          <w:rFonts w:asciiTheme="minorHAnsi" w:hAnsiTheme="minorHAnsi"/>
          <w:sz w:val="26"/>
          <w:szCs w:val="26"/>
        </w:rPr>
        <w:t xml:space="preserve">und </w:t>
      </w:r>
      <w:r w:rsidR="00D93B6F" w:rsidRPr="00B43BB5">
        <w:rPr>
          <w:rFonts w:asciiTheme="minorHAnsi" w:hAnsiTheme="minorHAnsi"/>
          <w:sz w:val="26"/>
          <w:szCs w:val="26"/>
        </w:rPr>
        <w:t>zunehmend</w:t>
      </w:r>
      <w:r w:rsidRPr="00B43BB5">
        <w:rPr>
          <w:rFonts w:asciiTheme="minorHAnsi" w:hAnsiTheme="minorHAnsi"/>
          <w:sz w:val="26"/>
          <w:szCs w:val="26"/>
        </w:rPr>
        <w:t xml:space="preserve"> mehr Eigenständigkeit entwickeln können. Im Alter von drei bis sechs Jahren wird das besonders deutlich: Die Kinder haben z.B. gelernt „Ich“ zu sagen, d.h. sie können ihre Wünsche und Gefühle ausdrücken. Und sie wissen bereits, wie sie </w:t>
      </w:r>
      <w:r w:rsidR="00D93B6F" w:rsidRPr="00B43BB5">
        <w:rPr>
          <w:rFonts w:asciiTheme="minorHAnsi" w:hAnsiTheme="minorHAnsi"/>
          <w:sz w:val="26"/>
          <w:szCs w:val="26"/>
        </w:rPr>
        <w:t xml:space="preserve">sprachlich und mimisch </w:t>
      </w:r>
      <w:r w:rsidRPr="00B43BB5">
        <w:rPr>
          <w:rFonts w:asciiTheme="minorHAnsi" w:hAnsiTheme="minorHAnsi"/>
          <w:sz w:val="26"/>
          <w:szCs w:val="26"/>
        </w:rPr>
        <w:t>mit anderen Menschen kommunizieren können.</w:t>
      </w:r>
    </w:p>
    <w:p w:rsidR="009F56A2" w:rsidRPr="00B43BB5" w:rsidRDefault="009F56A2" w:rsidP="009F56A2">
      <w:pPr>
        <w:spacing w:line="276" w:lineRule="auto"/>
        <w:jc w:val="both"/>
        <w:rPr>
          <w:rFonts w:asciiTheme="minorHAnsi" w:hAnsiTheme="minorHAnsi"/>
          <w:sz w:val="26"/>
          <w:szCs w:val="26"/>
        </w:rPr>
      </w:pPr>
    </w:p>
    <w:p w:rsidR="00965AF0" w:rsidRDefault="00037D24" w:rsidP="009F56A2">
      <w:pPr>
        <w:spacing w:line="276" w:lineRule="auto"/>
        <w:jc w:val="both"/>
        <w:rPr>
          <w:rFonts w:asciiTheme="minorHAnsi" w:hAnsiTheme="minorHAnsi"/>
          <w:sz w:val="26"/>
          <w:szCs w:val="26"/>
        </w:rPr>
      </w:pPr>
      <w:r w:rsidRPr="00B43BB5">
        <w:rPr>
          <w:rFonts w:asciiTheme="minorHAnsi" w:hAnsiTheme="minorHAnsi"/>
          <w:sz w:val="26"/>
          <w:szCs w:val="26"/>
        </w:rPr>
        <w:t xml:space="preserve">Auch körperlich sind in diesem Alter viele Entwicklungsschritte erkennbar: </w:t>
      </w:r>
      <w:r w:rsidR="00965AF0" w:rsidRPr="00B43BB5">
        <w:rPr>
          <w:rFonts w:asciiTheme="minorHAnsi" w:hAnsiTheme="minorHAnsi"/>
          <w:sz w:val="26"/>
          <w:szCs w:val="26"/>
        </w:rPr>
        <w:t xml:space="preserve">Die Kinder werden zunehmend selbständig und äußern dies auch („Das kann ich alleine!“), sie beteiligen sich in vielen Alltags- und Spielsituationen und genießen ihre zunehmende körperliche Geschicklichkeit. </w:t>
      </w:r>
    </w:p>
    <w:p w:rsidR="009F56A2" w:rsidRDefault="009F56A2" w:rsidP="009F56A2">
      <w:pPr>
        <w:spacing w:line="276" w:lineRule="auto"/>
        <w:jc w:val="both"/>
        <w:rPr>
          <w:rFonts w:asciiTheme="minorHAnsi" w:hAnsiTheme="minorHAnsi"/>
          <w:sz w:val="26"/>
          <w:szCs w:val="26"/>
        </w:rPr>
      </w:pPr>
      <w:r w:rsidRPr="007A3274">
        <w:rPr>
          <w:rFonts w:asciiTheme="minorHAnsi" w:hAnsiTheme="minorHAnsi"/>
          <w:noProof/>
          <w:sz w:val="26"/>
          <w:szCs w:val="26"/>
          <w:lang w:val="en-US" w:eastAsia="en-US"/>
        </w:rPr>
        <w:drawing>
          <wp:anchor distT="0" distB="0" distL="114300" distR="114300" simplePos="0" relativeHeight="251658240" behindDoc="1" locked="0" layoutInCell="1" allowOverlap="1" wp14:anchorId="459C3AE8" wp14:editId="158CA4E2">
            <wp:simplePos x="0" y="0"/>
            <wp:positionH relativeFrom="column">
              <wp:posOffset>438638</wp:posOffset>
            </wp:positionH>
            <wp:positionV relativeFrom="paragraph">
              <wp:posOffset>230505</wp:posOffset>
            </wp:positionV>
            <wp:extent cx="5077717" cy="3383280"/>
            <wp:effectExtent l="0" t="0" r="8890" b="7620"/>
            <wp:wrapTight wrapText="bothSides">
              <wp:wrapPolygon edited="0">
                <wp:start x="0" y="0"/>
                <wp:lineTo x="0" y="21527"/>
                <wp:lineTo x="21557" y="21527"/>
                <wp:lineTo x="21557" y="0"/>
                <wp:lineTo x="0" y="0"/>
              </wp:wrapPolygon>
            </wp:wrapTight>
            <wp:docPr id="8" name="Picture 8" descr="W:\6_ED &amp; ECD\ROMA ECD\RGSI\Component III Communication &amp; Visibility\IMAGES\Roma Pictures\Feb\eMG_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6_ED &amp; ECD\ROMA ECD\RGSI\Component III Communication &amp; Visibility\IMAGES\Roma Pictures\Feb\eMG_16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7717"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6A2" w:rsidRDefault="009F56A2" w:rsidP="009F56A2">
      <w:pPr>
        <w:spacing w:line="276" w:lineRule="auto"/>
        <w:jc w:val="both"/>
        <w:rPr>
          <w:rFonts w:asciiTheme="minorHAnsi" w:hAnsiTheme="minorHAnsi"/>
          <w:sz w:val="26"/>
          <w:szCs w:val="26"/>
        </w:rPr>
      </w:pPr>
    </w:p>
    <w:p w:rsidR="009F56A2" w:rsidRPr="00B43BB5" w:rsidRDefault="009F56A2" w:rsidP="009F56A2">
      <w:pPr>
        <w:spacing w:line="276" w:lineRule="auto"/>
        <w:jc w:val="both"/>
        <w:rPr>
          <w:rFonts w:asciiTheme="minorHAnsi" w:hAnsiTheme="minorHAnsi"/>
          <w:sz w:val="26"/>
          <w:szCs w:val="26"/>
        </w:rPr>
      </w:pPr>
    </w:p>
    <w:p w:rsidR="00965AF0" w:rsidRDefault="00965AF0" w:rsidP="009F56A2">
      <w:pPr>
        <w:spacing w:line="276" w:lineRule="auto"/>
        <w:jc w:val="both"/>
        <w:rPr>
          <w:rFonts w:asciiTheme="minorHAnsi" w:hAnsiTheme="minorHAnsi"/>
          <w:sz w:val="26"/>
          <w:szCs w:val="26"/>
        </w:rPr>
      </w:pPr>
      <w:r w:rsidRPr="00B43BB5">
        <w:rPr>
          <w:rFonts w:asciiTheme="minorHAnsi" w:hAnsiTheme="minorHAnsi"/>
          <w:sz w:val="26"/>
          <w:szCs w:val="26"/>
        </w:rPr>
        <w:t xml:space="preserve">Gesundheit hat in diesem Alters besonders viel mit Bewegung zu tun: Durch vielfältige Bewegungen drinnen und draußen erfahren sich die Kinder selbst und begreifen ihre Umwelt. Die Kinder erleben ihren Körper – was macht Spaß, </w:t>
      </w:r>
      <w:r w:rsidR="00FB32E6" w:rsidRPr="00B43BB5">
        <w:rPr>
          <w:rFonts w:asciiTheme="minorHAnsi" w:hAnsiTheme="minorHAnsi"/>
          <w:sz w:val="26"/>
          <w:szCs w:val="26"/>
        </w:rPr>
        <w:t xml:space="preserve">was kann ich schon alles, </w:t>
      </w:r>
      <w:r w:rsidRPr="00B43BB5">
        <w:rPr>
          <w:rFonts w:asciiTheme="minorHAnsi" w:hAnsiTheme="minorHAnsi"/>
          <w:sz w:val="26"/>
          <w:szCs w:val="26"/>
        </w:rPr>
        <w:t>was strengt mich an – und lernen verschiedenste Materialien kennen – was ist hart, weich, rau, glatt? Beim Laufen, Springen oder  Klettern lernen die Kinder ihre Vorlieben kennen und entwickeln immer mehr Geschicklichkeit – auch im feinmotorischen Bereich.</w:t>
      </w:r>
      <w:r w:rsidR="00FB32E6" w:rsidRPr="00B43BB5">
        <w:rPr>
          <w:rFonts w:asciiTheme="minorHAnsi" w:hAnsiTheme="minorHAnsi"/>
          <w:sz w:val="26"/>
          <w:szCs w:val="26"/>
        </w:rPr>
        <w:t xml:space="preserve"> </w:t>
      </w:r>
    </w:p>
    <w:p w:rsidR="009F56A2" w:rsidRPr="00B43BB5" w:rsidRDefault="009F56A2" w:rsidP="009F56A2">
      <w:pPr>
        <w:spacing w:line="276" w:lineRule="auto"/>
        <w:jc w:val="both"/>
        <w:rPr>
          <w:rFonts w:asciiTheme="minorHAnsi" w:hAnsiTheme="minorHAnsi"/>
          <w:sz w:val="26"/>
          <w:szCs w:val="26"/>
        </w:rPr>
      </w:pPr>
    </w:p>
    <w:p w:rsidR="00965AF0" w:rsidRPr="00B43BB5" w:rsidRDefault="00965AF0" w:rsidP="009F56A2">
      <w:pPr>
        <w:spacing w:line="276" w:lineRule="auto"/>
        <w:jc w:val="both"/>
        <w:rPr>
          <w:rFonts w:asciiTheme="minorHAnsi" w:hAnsiTheme="minorHAnsi"/>
          <w:sz w:val="26"/>
          <w:szCs w:val="26"/>
        </w:rPr>
      </w:pPr>
      <w:r w:rsidRPr="00B43BB5">
        <w:rPr>
          <w:rFonts w:asciiTheme="minorHAnsi" w:hAnsiTheme="minorHAnsi"/>
          <w:sz w:val="26"/>
          <w:szCs w:val="26"/>
        </w:rPr>
        <w:t xml:space="preserve">Gesundheit bedeutet auch, dass Kinder eine ausgewogene Ernährung und eine ausreichende hygienische Versorgung erhalten. Vor allem müssen sie </w:t>
      </w:r>
      <w:r w:rsidR="00FB32E6" w:rsidRPr="00B43BB5">
        <w:rPr>
          <w:rFonts w:asciiTheme="minorHAnsi" w:hAnsiTheme="minorHAnsi"/>
          <w:sz w:val="26"/>
          <w:szCs w:val="26"/>
        </w:rPr>
        <w:t xml:space="preserve">geschützt </w:t>
      </w:r>
      <w:r w:rsidRPr="00B43BB5">
        <w:rPr>
          <w:rFonts w:asciiTheme="minorHAnsi" w:hAnsiTheme="minorHAnsi"/>
          <w:sz w:val="26"/>
          <w:szCs w:val="26"/>
        </w:rPr>
        <w:t xml:space="preserve"> werden vor </w:t>
      </w:r>
      <w:r w:rsidRPr="00B43BB5">
        <w:rPr>
          <w:rFonts w:asciiTheme="minorHAnsi" w:hAnsiTheme="minorHAnsi"/>
          <w:sz w:val="26"/>
          <w:szCs w:val="26"/>
        </w:rPr>
        <w:lastRenderedPageBreak/>
        <w:t xml:space="preserve">schädlichen Einflüssen wie Tabak, Alkohol oder andere Giftstoffen – dies liegt in der Verantwortung der Erwachsenen. </w:t>
      </w:r>
    </w:p>
    <w:p w:rsidR="00037D24" w:rsidRPr="00B43BB5" w:rsidRDefault="00965AF0" w:rsidP="009F56A2">
      <w:pPr>
        <w:pStyle w:val="ListParagraph"/>
        <w:spacing w:line="276" w:lineRule="auto"/>
        <w:ind w:left="567"/>
        <w:jc w:val="both"/>
        <w:rPr>
          <w:rFonts w:asciiTheme="minorHAnsi" w:hAnsiTheme="minorHAnsi"/>
          <w:sz w:val="26"/>
          <w:szCs w:val="26"/>
        </w:rPr>
      </w:pPr>
      <w:r w:rsidRPr="00B43BB5">
        <w:rPr>
          <w:rFonts w:asciiTheme="minorHAnsi" w:hAnsiTheme="minorHAnsi"/>
          <w:sz w:val="26"/>
          <w:szCs w:val="26"/>
        </w:rPr>
        <w:t xml:space="preserve"> </w:t>
      </w:r>
    </w:p>
    <w:p w:rsidR="00EF288A" w:rsidRPr="00B43BB5" w:rsidRDefault="00EF288A" w:rsidP="009F56A2">
      <w:pPr>
        <w:spacing w:line="276" w:lineRule="auto"/>
        <w:jc w:val="both"/>
        <w:rPr>
          <w:rFonts w:asciiTheme="minorHAnsi" w:hAnsiTheme="minorHAnsi"/>
          <w:b/>
          <w:sz w:val="28"/>
          <w:szCs w:val="28"/>
        </w:rPr>
      </w:pPr>
      <w:r w:rsidRPr="00B43BB5">
        <w:rPr>
          <w:rFonts w:asciiTheme="minorHAnsi" w:hAnsiTheme="minorHAnsi"/>
          <w:b/>
          <w:sz w:val="28"/>
          <w:szCs w:val="28"/>
        </w:rPr>
        <w:t>Bedürfnisse wahrnehmen</w:t>
      </w:r>
      <w:r w:rsidR="007607E1" w:rsidRPr="00B43BB5">
        <w:rPr>
          <w:rFonts w:asciiTheme="minorHAnsi" w:hAnsiTheme="minorHAnsi"/>
          <w:b/>
          <w:sz w:val="28"/>
          <w:szCs w:val="28"/>
        </w:rPr>
        <w:t xml:space="preserve"> und im Alltag beachten</w:t>
      </w:r>
      <w:r w:rsidRPr="00B43BB5">
        <w:rPr>
          <w:rFonts w:asciiTheme="minorHAnsi" w:hAnsiTheme="minorHAnsi"/>
          <w:b/>
          <w:sz w:val="28"/>
          <w:szCs w:val="28"/>
        </w:rPr>
        <w:t>:</w:t>
      </w:r>
    </w:p>
    <w:p w:rsidR="00EF288A" w:rsidRPr="00B43BB5" w:rsidRDefault="007607E1"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 xml:space="preserve">Ermöglichen Sie Kindern vielfältige Bewegungsmöglichkeiten </w:t>
      </w:r>
      <w:r w:rsidR="00FB32E6" w:rsidRPr="00B43BB5">
        <w:rPr>
          <w:rFonts w:asciiTheme="minorHAnsi" w:hAnsiTheme="minorHAnsi"/>
          <w:sz w:val="26"/>
          <w:szCs w:val="26"/>
        </w:rPr>
        <w:t>im Alltag sowohl Drinnen als auch Draußen.</w:t>
      </w:r>
      <w:r w:rsidRPr="00B43BB5">
        <w:rPr>
          <w:rFonts w:asciiTheme="minorHAnsi" w:hAnsiTheme="minorHAnsi"/>
          <w:sz w:val="26"/>
          <w:szCs w:val="26"/>
        </w:rPr>
        <w:t xml:space="preserve"> Häufige Naturerfahrungen (mit Wasser, Sand, Erde, Pflanzen und Bäumen) sind dabei genauso wichtig, wie Klettern auf Spielplätzen oder Balancieren auf Mäuerchen in der Stadt.</w:t>
      </w:r>
    </w:p>
    <w:p w:rsidR="007607E1" w:rsidRPr="00B43BB5" w:rsidRDefault="007607E1"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 xml:space="preserve">Kinder zeigen </w:t>
      </w:r>
      <w:r w:rsidR="00FB32E6" w:rsidRPr="00B43BB5">
        <w:rPr>
          <w:rFonts w:asciiTheme="minorHAnsi" w:hAnsiTheme="minorHAnsi"/>
          <w:sz w:val="26"/>
          <w:szCs w:val="26"/>
        </w:rPr>
        <w:t>ihre B</w:t>
      </w:r>
      <w:r w:rsidRPr="00B43BB5">
        <w:rPr>
          <w:rFonts w:asciiTheme="minorHAnsi" w:hAnsiTheme="minorHAnsi"/>
          <w:sz w:val="26"/>
          <w:szCs w:val="26"/>
        </w:rPr>
        <w:t>ewegungsinteressen sehr deutlich. Folgen Sie die</w:t>
      </w:r>
      <w:r w:rsidR="00D93B6F" w:rsidRPr="00B43BB5">
        <w:rPr>
          <w:rFonts w:asciiTheme="minorHAnsi" w:hAnsiTheme="minorHAnsi"/>
          <w:sz w:val="26"/>
          <w:szCs w:val="26"/>
        </w:rPr>
        <w:t>sen Interessen (z.B. Rennen, S</w:t>
      </w:r>
      <w:r w:rsidRPr="00B43BB5">
        <w:rPr>
          <w:rFonts w:asciiTheme="minorHAnsi" w:hAnsiTheme="minorHAnsi"/>
          <w:sz w:val="26"/>
          <w:szCs w:val="26"/>
        </w:rPr>
        <w:t>pringen, mit Rollern fahren usw.), beobach</w:t>
      </w:r>
      <w:r w:rsidR="00FB32E6" w:rsidRPr="00B43BB5">
        <w:rPr>
          <w:rFonts w:asciiTheme="minorHAnsi" w:hAnsiTheme="minorHAnsi"/>
          <w:sz w:val="26"/>
          <w:szCs w:val="26"/>
        </w:rPr>
        <w:t>ten Sie die Kinder</w:t>
      </w:r>
      <w:r w:rsidRPr="00B43BB5">
        <w:rPr>
          <w:rFonts w:asciiTheme="minorHAnsi" w:hAnsiTheme="minorHAnsi"/>
          <w:sz w:val="26"/>
          <w:szCs w:val="26"/>
        </w:rPr>
        <w:t xml:space="preserve"> und geben Sie dann Hilfestellung, wenn das Kind dies deutlich zeigt.</w:t>
      </w:r>
    </w:p>
    <w:p w:rsidR="00044D8D" w:rsidRPr="00B43BB5" w:rsidRDefault="00044D8D"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 xml:space="preserve">Im Alter von drei bis sechs Jahren werden sich die Kinder zunehmend ihres Körpers bewusst – auch im Vergleich zu anderen Kindern und Erwachsenen. „Wie sehe ich aus?“, „Bin ich größer / kleiner / stärker als die anderen“ sind wichtige Fragen dieser Altersstufe. Schaffen Sie vielfältige Möglichkeiten </w:t>
      </w:r>
      <w:r w:rsidR="00D93B6F" w:rsidRPr="00B43BB5">
        <w:rPr>
          <w:rFonts w:asciiTheme="minorHAnsi" w:hAnsiTheme="minorHAnsi"/>
          <w:sz w:val="26"/>
          <w:szCs w:val="26"/>
        </w:rPr>
        <w:t xml:space="preserve">für die </w:t>
      </w:r>
      <w:r w:rsidRPr="00B43BB5">
        <w:rPr>
          <w:rFonts w:asciiTheme="minorHAnsi" w:hAnsiTheme="minorHAnsi"/>
          <w:sz w:val="26"/>
          <w:szCs w:val="26"/>
        </w:rPr>
        <w:t xml:space="preserve">Körperwahrnehmung </w:t>
      </w:r>
      <w:r w:rsidR="00D93B6F" w:rsidRPr="00B43BB5">
        <w:rPr>
          <w:rFonts w:asciiTheme="minorHAnsi" w:hAnsiTheme="minorHAnsi"/>
          <w:sz w:val="26"/>
          <w:szCs w:val="26"/>
        </w:rPr>
        <w:t>der</w:t>
      </w:r>
      <w:r w:rsidRPr="00B43BB5">
        <w:rPr>
          <w:rFonts w:asciiTheme="minorHAnsi" w:hAnsiTheme="minorHAnsi"/>
          <w:sz w:val="26"/>
          <w:szCs w:val="26"/>
        </w:rPr>
        <w:t xml:space="preserve"> Kinder durch Spiegel, Barfußlaufen über verschiedene Materialien oder lassen Sie die Kinder ihre Porträts zeichnen: Das macht Spaß und stärkt die Identität des einzelnen Kindes.</w:t>
      </w:r>
    </w:p>
    <w:p w:rsidR="00593619" w:rsidRPr="00B43BB5" w:rsidRDefault="00593619"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 xml:space="preserve">Richten Sie gemütliche Plätze ein (Drinnen oder Draußen), an denen sich die Kinder ausruhen oder mit anderen Kindern </w:t>
      </w:r>
      <w:r w:rsidR="0063062D" w:rsidRPr="00B43BB5">
        <w:rPr>
          <w:rFonts w:asciiTheme="minorHAnsi" w:hAnsiTheme="minorHAnsi"/>
          <w:sz w:val="26"/>
          <w:szCs w:val="26"/>
        </w:rPr>
        <w:t xml:space="preserve">in Ruhe </w:t>
      </w:r>
      <w:r w:rsidRPr="00B43BB5">
        <w:rPr>
          <w:rFonts w:asciiTheme="minorHAnsi" w:hAnsiTheme="minorHAnsi"/>
          <w:sz w:val="26"/>
          <w:szCs w:val="26"/>
        </w:rPr>
        <w:t>spielen können.</w:t>
      </w:r>
    </w:p>
    <w:p w:rsidR="00FB32E6" w:rsidRPr="00B43BB5" w:rsidRDefault="00FB32E6"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 xml:space="preserve">Nutzen sie alltägliche Situationen, in denen sich Kinder selbständig beteiligen und körperlich „erproben“ können: Bereiten Sie gemeinsam ein gesundes Picknick vor </w:t>
      </w:r>
      <w:r w:rsidR="001849F3" w:rsidRPr="00B43BB5">
        <w:rPr>
          <w:rFonts w:asciiTheme="minorHAnsi" w:hAnsiTheme="minorHAnsi"/>
          <w:sz w:val="26"/>
          <w:szCs w:val="26"/>
        </w:rPr>
        <w:t>oder nutzen Sie z.B. das Zähneputzen um über Gefühle wie „ich bin gesund</w:t>
      </w:r>
      <w:r w:rsidR="00D93B6F" w:rsidRPr="00B43BB5">
        <w:rPr>
          <w:rFonts w:asciiTheme="minorHAnsi" w:hAnsiTheme="minorHAnsi"/>
          <w:sz w:val="26"/>
          <w:szCs w:val="26"/>
        </w:rPr>
        <w:t>“</w:t>
      </w:r>
      <w:r w:rsidR="001849F3" w:rsidRPr="00B43BB5">
        <w:rPr>
          <w:rFonts w:asciiTheme="minorHAnsi" w:hAnsiTheme="minorHAnsi"/>
          <w:sz w:val="26"/>
          <w:szCs w:val="26"/>
        </w:rPr>
        <w:t xml:space="preserve">, </w:t>
      </w:r>
      <w:r w:rsidR="00D93B6F" w:rsidRPr="00B43BB5">
        <w:rPr>
          <w:rFonts w:asciiTheme="minorHAnsi" w:hAnsiTheme="minorHAnsi"/>
          <w:sz w:val="26"/>
          <w:szCs w:val="26"/>
        </w:rPr>
        <w:t>„</w:t>
      </w:r>
      <w:r w:rsidR="001849F3" w:rsidRPr="00B43BB5">
        <w:rPr>
          <w:rFonts w:asciiTheme="minorHAnsi" w:hAnsiTheme="minorHAnsi"/>
          <w:sz w:val="26"/>
          <w:szCs w:val="26"/>
        </w:rPr>
        <w:t>ich fühle mich krank</w:t>
      </w:r>
      <w:r w:rsidR="00D93B6F" w:rsidRPr="00B43BB5">
        <w:rPr>
          <w:rFonts w:asciiTheme="minorHAnsi" w:hAnsiTheme="minorHAnsi"/>
          <w:sz w:val="26"/>
          <w:szCs w:val="26"/>
        </w:rPr>
        <w:t>“</w:t>
      </w:r>
      <w:r w:rsidR="001849F3" w:rsidRPr="00B43BB5">
        <w:rPr>
          <w:rFonts w:asciiTheme="minorHAnsi" w:hAnsiTheme="minorHAnsi"/>
          <w:sz w:val="26"/>
          <w:szCs w:val="26"/>
        </w:rPr>
        <w:t xml:space="preserve"> oder </w:t>
      </w:r>
      <w:r w:rsidR="00D93B6F" w:rsidRPr="00B43BB5">
        <w:rPr>
          <w:rFonts w:asciiTheme="minorHAnsi" w:hAnsiTheme="minorHAnsi"/>
          <w:sz w:val="26"/>
          <w:szCs w:val="26"/>
        </w:rPr>
        <w:t>„</w:t>
      </w:r>
      <w:r w:rsidR="001849F3" w:rsidRPr="00B43BB5">
        <w:rPr>
          <w:rFonts w:asciiTheme="minorHAnsi" w:hAnsiTheme="minorHAnsi"/>
          <w:sz w:val="26"/>
          <w:szCs w:val="26"/>
        </w:rPr>
        <w:t xml:space="preserve">was mag ich – was </w:t>
      </w:r>
      <w:r w:rsidR="00D93B6F" w:rsidRPr="00B43BB5">
        <w:rPr>
          <w:rFonts w:asciiTheme="minorHAnsi" w:hAnsiTheme="minorHAnsi"/>
          <w:sz w:val="26"/>
          <w:szCs w:val="26"/>
        </w:rPr>
        <w:t>mag</w:t>
      </w:r>
      <w:r w:rsidR="001849F3" w:rsidRPr="00B43BB5">
        <w:rPr>
          <w:rFonts w:asciiTheme="minorHAnsi" w:hAnsiTheme="minorHAnsi"/>
          <w:sz w:val="26"/>
          <w:szCs w:val="26"/>
        </w:rPr>
        <w:t xml:space="preserve"> ich nicht“  zu sprechen.</w:t>
      </w:r>
    </w:p>
    <w:p w:rsidR="00593619" w:rsidRPr="00B43BB5" w:rsidRDefault="00593619"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Schaffen Sie eine genussvolle Atmosphäre bei den Mahlzeiten. Kinder lernen am besten durch das Vorbild der Erwachsenen: Wenn sich diese gesund ernähren und das Essen mit ihren jeweiligen kulturellen Gewohnheiten genießen, übernehmen dies die Kinder ganz selbstverständlich.</w:t>
      </w:r>
    </w:p>
    <w:p w:rsidR="00A52129" w:rsidRPr="00B43BB5" w:rsidRDefault="00A52129"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Wenn Kindern beim Zubereiten von Mahlzeiten beteiligt werden, entwickeln sie nicht nur ihre körperliche Geschicklichkeit</w:t>
      </w:r>
      <w:r w:rsidR="00F70A8D" w:rsidRPr="00B43BB5">
        <w:rPr>
          <w:rFonts w:asciiTheme="minorHAnsi" w:hAnsiTheme="minorHAnsi"/>
          <w:sz w:val="26"/>
          <w:szCs w:val="26"/>
        </w:rPr>
        <w:t>,</w:t>
      </w:r>
      <w:r w:rsidRPr="00B43BB5">
        <w:rPr>
          <w:rFonts w:asciiTheme="minorHAnsi" w:hAnsiTheme="minorHAnsi"/>
          <w:sz w:val="26"/>
          <w:szCs w:val="26"/>
        </w:rPr>
        <w:t xml:space="preserve"> sondern auch ihre sprachlichen Fä</w:t>
      </w:r>
      <w:r w:rsidR="00F70A8D" w:rsidRPr="00B43BB5">
        <w:rPr>
          <w:rFonts w:asciiTheme="minorHAnsi" w:hAnsiTheme="minorHAnsi"/>
          <w:sz w:val="26"/>
          <w:szCs w:val="26"/>
        </w:rPr>
        <w:t xml:space="preserve">higkeiten. Sprechen Sie mit </w:t>
      </w:r>
      <w:r w:rsidRPr="00B43BB5">
        <w:rPr>
          <w:rFonts w:asciiTheme="minorHAnsi" w:hAnsiTheme="minorHAnsi"/>
          <w:sz w:val="26"/>
          <w:szCs w:val="26"/>
        </w:rPr>
        <w:t xml:space="preserve">den Kindern über die </w:t>
      </w:r>
      <w:r w:rsidR="00F70A8D" w:rsidRPr="00B43BB5">
        <w:rPr>
          <w:rFonts w:asciiTheme="minorHAnsi" w:hAnsiTheme="minorHAnsi"/>
          <w:sz w:val="26"/>
          <w:szCs w:val="26"/>
        </w:rPr>
        <w:t xml:space="preserve">verschiedenen </w:t>
      </w:r>
      <w:r w:rsidRPr="00B43BB5">
        <w:rPr>
          <w:rFonts w:asciiTheme="minorHAnsi" w:hAnsiTheme="minorHAnsi"/>
          <w:sz w:val="26"/>
          <w:szCs w:val="26"/>
        </w:rPr>
        <w:t>Spei</w:t>
      </w:r>
      <w:r w:rsidR="00F70A8D" w:rsidRPr="00B43BB5">
        <w:rPr>
          <w:rFonts w:asciiTheme="minorHAnsi" w:hAnsiTheme="minorHAnsi"/>
          <w:sz w:val="26"/>
          <w:szCs w:val="26"/>
        </w:rPr>
        <w:t>sen und wie Sie schmecken</w:t>
      </w:r>
      <w:r w:rsidR="001849F3" w:rsidRPr="00B43BB5">
        <w:rPr>
          <w:rFonts w:asciiTheme="minorHAnsi" w:hAnsiTheme="minorHAnsi"/>
          <w:sz w:val="26"/>
          <w:szCs w:val="26"/>
        </w:rPr>
        <w:t>, fragen Sie die Kinder nach ihren Vorlieben und Abneigungen beim Essen</w:t>
      </w:r>
      <w:r w:rsidR="00F70A8D" w:rsidRPr="00B43BB5">
        <w:rPr>
          <w:rFonts w:asciiTheme="minorHAnsi" w:hAnsiTheme="minorHAnsi"/>
          <w:sz w:val="26"/>
          <w:szCs w:val="26"/>
        </w:rPr>
        <w:t>.</w:t>
      </w:r>
    </w:p>
    <w:p w:rsidR="003352C8" w:rsidRPr="00B43BB5" w:rsidRDefault="003352C8"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 xml:space="preserve">Wenn möglich, nutzen Sie </w:t>
      </w:r>
      <w:r w:rsidR="00D93B6F" w:rsidRPr="00B43BB5">
        <w:rPr>
          <w:rFonts w:asciiTheme="minorHAnsi" w:hAnsiTheme="minorHAnsi"/>
          <w:sz w:val="26"/>
          <w:szCs w:val="26"/>
        </w:rPr>
        <w:t xml:space="preserve">Grünflächen </w:t>
      </w:r>
      <w:r w:rsidRPr="00B43BB5">
        <w:rPr>
          <w:rFonts w:asciiTheme="minorHAnsi" w:hAnsiTheme="minorHAnsi"/>
          <w:sz w:val="26"/>
          <w:szCs w:val="26"/>
        </w:rPr>
        <w:t xml:space="preserve"> oder Pflanzkästen für den Anbau von Gemüse und Kräutern: Wenn Kinder selberetwas pflanzen und wachsen sehen können, stärkt dies die Wertschätzung und den Genuss gegenüber Speisen.</w:t>
      </w:r>
    </w:p>
    <w:p w:rsidR="00F70A8D" w:rsidRPr="00B43BB5" w:rsidRDefault="00F70A8D"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 xml:space="preserve">Im Alter von drei bis sechs Jahren entwickeln Kinder ein zunehmendes Schamgefühl gegenüber anderen und äußern dies auch. Sie möchten sich z.B.  nicht mehr vor anderen Menschen umziehen oder wollen die Türen bei den Toiletten schließen und </w:t>
      </w:r>
      <w:r w:rsidRPr="00B43BB5">
        <w:rPr>
          <w:rFonts w:asciiTheme="minorHAnsi" w:hAnsiTheme="minorHAnsi"/>
          <w:sz w:val="26"/>
          <w:szCs w:val="26"/>
        </w:rPr>
        <w:lastRenderedPageBreak/>
        <w:t xml:space="preserve">ungestört sein. Respektieren Sie diesen Wunsch und unterstützen Sie die Kinder dabei, ihre Wünsche auszudrücken und „Ja“ oder „Nein“ zu sagen.  </w:t>
      </w:r>
    </w:p>
    <w:p w:rsidR="00F70A8D" w:rsidRPr="00B43BB5" w:rsidRDefault="00F70A8D" w:rsidP="009F56A2">
      <w:pPr>
        <w:pStyle w:val="ListParagraph"/>
        <w:numPr>
          <w:ilvl w:val="0"/>
          <w:numId w:val="3"/>
        </w:numPr>
        <w:spacing w:line="276" w:lineRule="auto"/>
        <w:ind w:left="284" w:hanging="295"/>
        <w:jc w:val="both"/>
        <w:rPr>
          <w:rFonts w:asciiTheme="minorHAnsi" w:hAnsiTheme="minorHAnsi"/>
          <w:sz w:val="26"/>
          <w:szCs w:val="26"/>
        </w:rPr>
      </w:pPr>
      <w:r w:rsidRPr="00B43BB5">
        <w:rPr>
          <w:rFonts w:asciiTheme="minorHAnsi" w:hAnsiTheme="minorHAnsi"/>
          <w:sz w:val="26"/>
          <w:szCs w:val="26"/>
        </w:rPr>
        <w:t xml:space="preserve">Zeigen Sie den Kindern, dass ihr Wunsch nach </w:t>
      </w:r>
      <w:r w:rsidR="00715486" w:rsidRPr="00B43BB5">
        <w:rPr>
          <w:rFonts w:asciiTheme="minorHAnsi" w:hAnsiTheme="minorHAnsi"/>
          <w:sz w:val="26"/>
          <w:szCs w:val="26"/>
        </w:rPr>
        <w:t xml:space="preserve">Alleinsein genauso wichtig ist, wie der Wunsch nach Gemeinschaft und Zusammensein. Vermitteln Sie den Kindern, wann und wie sie um Hilfe bitten können, d.h. geben Sie den Kindern Sicherheit und Freiraum zugleich. </w:t>
      </w:r>
    </w:p>
    <w:p w:rsidR="00A52129" w:rsidRPr="00B43BB5" w:rsidRDefault="00A52129" w:rsidP="009F56A2">
      <w:pPr>
        <w:pStyle w:val="ListParagraph"/>
        <w:spacing w:line="276" w:lineRule="auto"/>
        <w:ind w:left="709"/>
        <w:jc w:val="both"/>
        <w:rPr>
          <w:rFonts w:asciiTheme="minorHAnsi" w:hAnsiTheme="minorHAnsi"/>
          <w:sz w:val="26"/>
          <w:szCs w:val="26"/>
        </w:rPr>
      </w:pPr>
    </w:p>
    <w:p w:rsidR="00593619" w:rsidRPr="00350F62" w:rsidRDefault="00B43BB5" w:rsidP="00350F62">
      <w:pPr>
        <w:tabs>
          <w:tab w:val="left" w:pos="567"/>
        </w:tabs>
        <w:overflowPunct/>
        <w:autoSpaceDE/>
        <w:autoSpaceDN/>
        <w:adjustRightInd/>
        <w:spacing w:after="200" w:line="276" w:lineRule="auto"/>
        <w:textAlignment w:val="auto"/>
        <w:rPr>
          <w:rFonts w:asciiTheme="minorHAnsi" w:hAnsiTheme="minorHAnsi"/>
          <w:sz w:val="26"/>
          <w:szCs w:val="26"/>
        </w:rPr>
      </w:pPr>
      <w:r>
        <w:rPr>
          <w:rFonts w:asciiTheme="minorHAnsi" w:hAnsiTheme="minorHAnsi"/>
          <w:sz w:val="26"/>
          <w:szCs w:val="26"/>
        </w:rPr>
        <w:br w:type="page"/>
      </w:r>
    </w:p>
    <w:p w:rsidR="004010D4" w:rsidRPr="00E0525D" w:rsidRDefault="004010D4" w:rsidP="00236223">
      <w:pPr>
        <w:pStyle w:val="ListParagraph"/>
        <w:numPr>
          <w:ilvl w:val="0"/>
          <w:numId w:val="11"/>
        </w:numPr>
        <w:spacing w:line="276" w:lineRule="auto"/>
        <w:ind w:left="567" w:hanging="567"/>
        <w:rPr>
          <w:rFonts w:asciiTheme="minorHAnsi" w:hAnsiTheme="minorHAnsi"/>
          <w:b/>
          <w:sz w:val="28"/>
          <w:szCs w:val="28"/>
        </w:rPr>
      </w:pPr>
      <w:r w:rsidRPr="00E0525D">
        <w:rPr>
          <w:rFonts w:asciiTheme="minorHAnsi" w:hAnsiTheme="minorHAnsi"/>
          <w:b/>
          <w:sz w:val="28"/>
          <w:szCs w:val="28"/>
        </w:rPr>
        <w:lastRenderedPageBreak/>
        <w:t xml:space="preserve">Entwicklungsbereich Soziales Leben </w:t>
      </w:r>
    </w:p>
    <w:p w:rsidR="005A7B32" w:rsidRDefault="00230802" w:rsidP="00B96A40">
      <w:pPr>
        <w:spacing w:line="276" w:lineRule="auto"/>
        <w:jc w:val="both"/>
        <w:rPr>
          <w:rFonts w:asciiTheme="minorHAnsi" w:hAnsiTheme="minorHAnsi"/>
          <w:sz w:val="26"/>
          <w:szCs w:val="26"/>
        </w:rPr>
      </w:pPr>
      <w:r w:rsidRPr="00350F62">
        <w:rPr>
          <w:rFonts w:asciiTheme="minorHAnsi" w:hAnsiTheme="minorHAnsi"/>
          <w:sz w:val="26"/>
          <w:szCs w:val="26"/>
        </w:rPr>
        <w:t xml:space="preserve">Soziale Beziehungen sind für die Entwicklungs- und Bildungsprozesse von Kindern von großer Bedeutung, denn ohne verlässliche Bindungen können sich Kinder nicht gesund entwickeln und auch nicht lernen. Während der gesamten Kindheit, vor allem aber in den ersten sechs Lebensjahren, sind die Bindungspersonen – also Eltern, weitere Familienangehörige und Pädagog/innen </w:t>
      </w:r>
      <w:r w:rsidR="005A7B32" w:rsidRPr="00350F62">
        <w:rPr>
          <w:rFonts w:asciiTheme="minorHAnsi" w:hAnsiTheme="minorHAnsi"/>
          <w:sz w:val="26"/>
          <w:szCs w:val="26"/>
        </w:rPr>
        <w:t xml:space="preserve">in </w:t>
      </w:r>
      <w:r w:rsidRPr="00350F62">
        <w:rPr>
          <w:rFonts w:asciiTheme="minorHAnsi" w:hAnsiTheme="minorHAnsi"/>
          <w:sz w:val="26"/>
          <w:szCs w:val="26"/>
        </w:rPr>
        <w:t>Kindertages</w:t>
      </w:r>
      <w:r w:rsidR="005A7B32" w:rsidRPr="00350F62">
        <w:rPr>
          <w:rFonts w:asciiTheme="minorHAnsi" w:hAnsiTheme="minorHAnsi"/>
          <w:sz w:val="26"/>
          <w:szCs w:val="26"/>
        </w:rPr>
        <w:t>einric</w:t>
      </w:r>
      <w:r w:rsidRPr="00350F62">
        <w:rPr>
          <w:rFonts w:asciiTheme="minorHAnsi" w:hAnsiTheme="minorHAnsi"/>
          <w:sz w:val="26"/>
          <w:szCs w:val="26"/>
        </w:rPr>
        <w:t xml:space="preserve">htungen </w:t>
      </w:r>
      <w:r w:rsidR="005A7B32" w:rsidRPr="00350F62">
        <w:rPr>
          <w:rFonts w:asciiTheme="minorHAnsi" w:hAnsiTheme="minorHAnsi"/>
          <w:sz w:val="26"/>
          <w:szCs w:val="26"/>
        </w:rPr>
        <w:t>–</w:t>
      </w:r>
      <w:r w:rsidRPr="00350F62">
        <w:rPr>
          <w:rFonts w:asciiTheme="minorHAnsi" w:hAnsiTheme="minorHAnsi"/>
          <w:sz w:val="26"/>
          <w:szCs w:val="26"/>
        </w:rPr>
        <w:t xml:space="preserve"> </w:t>
      </w:r>
      <w:r w:rsidR="00F638CA" w:rsidRPr="00350F62">
        <w:rPr>
          <w:rFonts w:asciiTheme="minorHAnsi" w:hAnsiTheme="minorHAnsi"/>
          <w:sz w:val="26"/>
          <w:szCs w:val="26"/>
        </w:rPr>
        <w:t>wichtig</w:t>
      </w:r>
      <w:r w:rsidR="005A7B32" w:rsidRPr="00350F62">
        <w:rPr>
          <w:rFonts w:asciiTheme="minorHAnsi" w:hAnsiTheme="minorHAnsi"/>
          <w:sz w:val="26"/>
          <w:szCs w:val="26"/>
        </w:rPr>
        <w:t xml:space="preserve"> für das seelische Gleichgewicht </w:t>
      </w:r>
      <w:r w:rsidR="00F638CA" w:rsidRPr="00350F62">
        <w:rPr>
          <w:rFonts w:asciiTheme="minorHAnsi" w:hAnsiTheme="minorHAnsi"/>
          <w:sz w:val="26"/>
          <w:szCs w:val="26"/>
        </w:rPr>
        <w:t xml:space="preserve">eines Kindes </w:t>
      </w:r>
      <w:r w:rsidR="005A7B32" w:rsidRPr="00350F62">
        <w:rPr>
          <w:rFonts w:asciiTheme="minorHAnsi" w:hAnsiTheme="minorHAnsi"/>
          <w:sz w:val="26"/>
          <w:szCs w:val="26"/>
        </w:rPr>
        <w:t xml:space="preserve">und </w:t>
      </w:r>
      <w:r w:rsidR="00F638CA" w:rsidRPr="00350F62">
        <w:rPr>
          <w:rFonts w:asciiTheme="minorHAnsi" w:hAnsiTheme="minorHAnsi"/>
          <w:sz w:val="26"/>
          <w:szCs w:val="26"/>
        </w:rPr>
        <w:t xml:space="preserve">seine Lust die Welt zu entdecken. </w:t>
      </w:r>
      <w:r w:rsidR="005A7B32" w:rsidRPr="00350F62">
        <w:rPr>
          <w:rFonts w:asciiTheme="minorHAnsi" w:hAnsiTheme="minorHAnsi"/>
          <w:sz w:val="26"/>
          <w:szCs w:val="26"/>
        </w:rPr>
        <w:t>Erwachsene, die Kinder aufmerksam beobachten und bereit sind, wenn das Kind Nahrung, Zärtlichkeit, Trost oder Ermunterung braucht, werden das Selbstvertrauen eines Kindes wirksam unterstützen.</w:t>
      </w:r>
      <w:r w:rsidR="00F638CA" w:rsidRPr="00350F62">
        <w:rPr>
          <w:rFonts w:asciiTheme="minorHAnsi" w:hAnsiTheme="minorHAnsi"/>
          <w:sz w:val="26"/>
          <w:szCs w:val="26"/>
        </w:rPr>
        <w:t xml:space="preserve"> Wenn sich ein Kind verstanden fühlt und in den Erwachsenen einen „sicheren Hafen“ findet, kann es zunehmend mehr Autonomie und  Ich-Stärke entwickeln.</w:t>
      </w:r>
    </w:p>
    <w:p w:rsidR="007A3274" w:rsidRPr="00350F62" w:rsidRDefault="007A3274" w:rsidP="00B96A40">
      <w:pPr>
        <w:spacing w:line="276" w:lineRule="auto"/>
        <w:jc w:val="both"/>
        <w:rPr>
          <w:rFonts w:asciiTheme="minorHAnsi" w:hAnsiTheme="minorHAnsi"/>
          <w:sz w:val="26"/>
          <w:szCs w:val="26"/>
        </w:rPr>
      </w:pPr>
    </w:p>
    <w:p w:rsidR="00F638CA" w:rsidRPr="00350F62" w:rsidRDefault="00F638CA" w:rsidP="00B96A40">
      <w:pPr>
        <w:spacing w:line="276" w:lineRule="auto"/>
        <w:jc w:val="both"/>
        <w:rPr>
          <w:rFonts w:asciiTheme="minorHAnsi" w:hAnsiTheme="minorHAnsi"/>
          <w:sz w:val="26"/>
          <w:szCs w:val="26"/>
        </w:rPr>
      </w:pPr>
      <w:r w:rsidRPr="00350F62">
        <w:rPr>
          <w:rFonts w:asciiTheme="minorHAnsi" w:hAnsiTheme="minorHAnsi"/>
          <w:sz w:val="26"/>
          <w:szCs w:val="26"/>
        </w:rPr>
        <w:t xml:space="preserve">Die Art der Interaktion zwischen Kind und Erwachsenem ist dabei sehr wichtig: Für ein positives Selbstbild brauchen Kinder eine positive Rückmeldung auf ihre Bedürfnisse, Gefühle und Gedanken. Kinder, die viel kritisiert oder allein gelassen werden, können kein positives Selbstbild </w:t>
      </w:r>
      <w:r w:rsidR="00A9353F" w:rsidRPr="00350F62">
        <w:rPr>
          <w:rFonts w:asciiTheme="minorHAnsi" w:hAnsiTheme="minorHAnsi"/>
          <w:sz w:val="26"/>
          <w:szCs w:val="26"/>
        </w:rPr>
        <w:t xml:space="preserve">erwerben </w:t>
      </w:r>
      <w:r w:rsidR="00236223">
        <w:rPr>
          <w:rFonts w:asciiTheme="minorHAnsi" w:hAnsiTheme="minorHAnsi"/>
          <w:sz w:val="26"/>
          <w:szCs w:val="26"/>
        </w:rPr>
        <w:t>und leiden</w:t>
      </w:r>
      <w:r w:rsidRPr="00350F62">
        <w:rPr>
          <w:rFonts w:asciiTheme="minorHAnsi" w:hAnsiTheme="minorHAnsi"/>
          <w:sz w:val="26"/>
          <w:szCs w:val="26"/>
        </w:rPr>
        <w:t xml:space="preserve"> häufig unter </w:t>
      </w:r>
      <w:r w:rsidR="00A9353F" w:rsidRPr="00350F62">
        <w:rPr>
          <w:rFonts w:asciiTheme="minorHAnsi" w:hAnsiTheme="minorHAnsi"/>
          <w:sz w:val="26"/>
          <w:szCs w:val="26"/>
        </w:rPr>
        <w:t xml:space="preserve">Unsicherheiten und </w:t>
      </w:r>
      <w:r w:rsidRPr="00350F62">
        <w:rPr>
          <w:rFonts w:asciiTheme="minorHAnsi" w:hAnsiTheme="minorHAnsi"/>
          <w:sz w:val="26"/>
          <w:szCs w:val="26"/>
        </w:rPr>
        <w:t xml:space="preserve">Ängsten. Wenn Kinder </w:t>
      </w:r>
      <w:r w:rsidR="00236223">
        <w:rPr>
          <w:rFonts w:asciiTheme="minorHAnsi" w:hAnsiTheme="minorHAnsi"/>
          <w:sz w:val="26"/>
          <w:szCs w:val="26"/>
        </w:rPr>
        <w:t>hingegen</w:t>
      </w:r>
      <w:r w:rsidRPr="00350F62">
        <w:rPr>
          <w:rFonts w:asciiTheme="minorHAnsi" w:hAnsiTheme="minorHAnsi"/>
          <w:sz w:val="26"/>
          <w:szCs w:val="26"/>
        </w:rPr>
        <w:t xml:space="preserve"> Zustimmung und Bestätigung erfahren, erleben sie, dass sie sich auf Erwachsen verlassen und sich  mit Selbstvertrauen weiter entwickeln können. Zusammen mit d</w:t>
      </w:r>
      <w:r w:rsidR="00A9353F" w:rsidRPr="00350F62">
        <w:rPr>
          <w:rFonts w:asciiTheme="minorHAnsi" w:hAnsiTheme="minorHAnsi"/>
          <w:sz w:val="26"/>
          <w:szCs w:val="26"/>
        </w:rPr>
        <w:t>ies</w:t>
      </w:r>
      <w:r w:rsidR="00236223">
        <w:rPr>
          <w:rFonts w:asciiTheme="minorHAnsi" w:hAnsiTheme="minorHAnsi"/>
          <w:sz w:val="26"/>
          <w:szCs w:val="26"/>
        </w:rPr>
        <w:t>er Ich-Identität entwickeln Kinder</w:t>
      </w:r>
      <w:r w:rsidRPr="00350F62">
        <w:rPr>
          <w:rFonts w:asciiTheme="minorHAnsi" w:hAnsiTheme="minorHAnsi"/>
          <w:sz w:val="26"/>
          <w:szCs w:val="26"/>
        </w:rPr>
        <w:t xml:space="preserve"> eine soziale Identität, d.h. ein Zusammengehörigkeitsgefühl mit Erwachsenen und anderen Kindern. </w:t>
      </w:r>
      <w:r w:rsidR="007859DA" w:rsidRPr="00350F62">
        <w:rPr>
          <w:rFonts w:asciiTheme="minorHAnsi" w:hAnsiTheme="minorHAnsi"/>
          <w:sz w:val="26"/>
          <w:szCs w:val="26"/>
        </w:rPr>
        <w:t>Je älter die Kinder werden, umso</w:t>
      </w:r>
      <w:r w:rsidRPr="00350F62">
        <w:rPr>
          <w:rFonts w:asciiTheme="minorHAnsi" w:hAnsiTheme="minorHAnsi"/>
          <w:sz w:val="26"/>
          <w:szCs w:val="26"/>
        </w:rPr>
        <w:t xml:space="preserve"> wichtiger werden </w:t>
      </w:r>
      <w:r w:rsidR="00A9353F" w:rsidRPr="00350F62">
        <w:rPr>
          <w:rFonts w:asciiTheme="minorHAnsi" w:hAnsiTheme="minorHAnsi"/>
          <w:sz w:val="26"/>
          <w:szCs w:val="26"/>
        </w:rPr>
        <w:t xml:space="preserve">dabei </w:t>
      </w:r>
      <w:r w:rsidRPr="00350F62">
        <w:rPr>
          <w:rFonts w:asciiTheme="minorHAnsi" w:hAnsiTheme="minorHAnsi"/>
          <w:sz w:val="26"/>
          <w:szCs w:val="26"/>
        </w:rPr>
        <w:t>andere Kinder für den Aufbau von Beziehungen und Freundschaften.</w:t>
      </w:r>
      <w:r w:rsidR="00A9353F" w:rsidRPr="00350F62">
        <w:rPr>
          <w:rFonts w:asciiTheme="minorHAnsi" w:hAnsiTheme="minorHAnsi"/>
          <w:sz w:val="26"/>
          <w:szCs w:val="26"/>
        </w:rPr>
        <w:t xml:space="preserve"> </w:t>
      </w:r>
      <w:r w:rsidR="001C6C7C" w:rsidRPr="00350F62">
        <w:rPr>
          <w:rFonts w:asciiTheme="minorHAnsi" w:hAnsiTheme="minorHAnsi"/>
          <w:sz w:val="26"/>
          <w:szCs w:val="26"/>
        </w:rPr>
        <w:t xml:space="preserve">Deshalb werden Eltern und andere Familienangehörige nicht „unwichtig“ – sie bleiben ein Leben lang mit ihren Sprachen, Ritualen und </w:t>
      </w:r>
      <w:r w:rsidR="00173E07" w:rsidRPr="00350F62">
        <w:rPr>
          <w:rFonts w:asciiTheme="minorHAnsi" w:hAnsiTheme="minorHAnsi"/>
          <w:sz w:val="26"/>
          <w:szCs w:val="26"/>
        </w:rPr>
        <w:t>Familien-</w:t>
      </w:r>
      <w:r w:rsidR="001C6C7C" w:rsidRPr="00350F62">
        <w:rPr>
          <w:rFonts w:asciiTheme="minorHAnsi" w:hAnsiTheme="minorHAnsi"/>
          <w:sz w:val="26"/>
          <w:szCs w:val="26"/>
        </w:rPr>
        <w:t xml:space="preserve">Traditionen für die Kinder </w:t>
      </w:r>
      <w:r w:rsidR="00173E07" w:rsidRPr="00350F62">
        <w:rPr>
          <w:rFonts w:asciiTheme="minorHAnsi" w:hAnsiTheme="minorHAnsi"/>
          <w:sz w:val="26"/>
          <w:szCs w:val="26"/>
        </w:rPr>
        <w:t>sehr bedeutsam -, doch woll</w:t>
      </w:r>
      <w:r w:rsidR="001C6C7C" w:rsidRPr="00350F62">
        <w:rPr>
          <w:rFonts w:asciiTheme="minorHAnsi" w:hAnsiTheme="minorHAnsi"/>
          <w:sz w:val="26"/>
          <w:szCs w:val="26"/>
        </w:rPr>
        <w:t>en Kinder zwischen dem dritten und sechsten Lebensjahr zunehmend mit anderen Kindern spielen</w:t>
      </w:r>
      <w:r w:rsidR="00173E07" w:rsidRPr="00350F62">
        <w:rPr>
          <w:rFonts w:asciiTheme="minorHAnsi" w:hAnsiTheme="minorHAnsi"/>
          <w:sz w:val="26"/>
          <w:szCs w:val="26"/>
        </w:rPr>
        <w:t>, etwas unternehmen</w:t>
      </w:r>
      <w:r w:rsidR="001C6C7C" w:rsidRPr="00350F62">
        <w:rPr>
          <w:rFonts w:asciiTheme="minorHAnsi" w:hAnsiTheme="minorHAnsi"/>
          <w:sz w:val="26"/>
          <w:szCs w:val="26"/>
        </w:rPr>
        <w:t xml:space="preserve"> und „beste Freunde“ finden.</w:t>
      </w:r>
    </w:p>
    <w:p w:rsidR="00E0525D" w:rsidRPr="00350F62" w:rsidRDefault="00E0525D" w:rsidP="00B96A40">
      <w:pPr>
        <w:spacing w:line="276" w:lineRule="auto"/>
        <w:jc w:val="both"/>
        <w:rPr>
          <w:rFonts w:asciiTheme="minorHAnsi" w:hAnsiTheme="minorHAnsi"/>
          <w:b/>
          <w:sz w:val="26"/>
          <w:szCs w:val="26"/>
        </w:rPr>
      </w:pPr>
    </w:p>
    <w:p w:rsidR="00E0525D" w:rsidRDefault="00E0525D" w:rsidP="00B96A40">
      <w:pPr>
        <w:spacing w:line="360" w:lineRule="auto"/>
        <w:jc w:val="both"/>
        <w:rPr>
          <w:rFonts w:ascii="Arial" w:hAnsi="Arial"/>
          <w:b/>
          <w:bCs/>
        </w:rPr>
      </w:pPr>
      <w:r>
        <w:rPr>
          <w:rFonts w:ascii="Arial" w:hAnsi="Arial"/>
          <w:b/>
          <w:bCs/>
        </w:rPr>
        <w:t>Bedürfnisse wa</w:t>
      </w:r>
      <w:r w:rsidR="00173E07">
        <w:rPr>
          <w:rFonts w:ascii="Arial" w:hAnsi="Arial"/>
          <w:b/>
          <w:bCs/>
        </w:rPr>
        <w:t>hrnehmen und im Alltag beachten:</w:t>
      </w:r>
    </w:p>
    <w:p w:rsidR="00173E07" w:rsidRPr="00350F62" w:rsidRDefault="00173E07" w:rsidP="00B96A40">
      <w:pPr>
        <w:pStyle w:val="ListParagraph"/>
        <w:numPr>
          <w:ilvl w:val="0"/>
          <w:numId w:val="7"/>
        </w:numPr>
        <w:spacing w:line="276" w:lineRule="auto"/>
        <w:ind w:left="284" w:hanging="284"/>
        <w:jc w:val="both"/>
        <w:rPr>
          <w:rFonts w:asciiTheme="minorHAnsi" w:hAnsiTheme="minorHAnsi"/>
          <w:bCs/>
          <w:sz w:val="26"/>
          <w:szCs w:val="26"/>
        </w:rPr>
      </w:pPr>
      <w:r w:rsidRPr="00350F62">
        <w:rPr>
          <w:rFonts w:asciiTheme="minorHAnsi" w:hAnsiTheme="minorHAnsi"/>
          <w:bCs/>
          <w:sz w:val="26"/>
          <w:szCs w:val="26"/>
        </w:rPr>
        <w:t xml:space="preserve">Wenn Kinder bislang noch keine Kindertageseinrichtung besucht haben oder wenig Kontakt zu anderen Familien und Kindern hatten, sind sie möglicherweise etwas zurückhaltend </w:t>
      </w:r>
      <w:r w:rsidR="00B01100">
        <w:rPr>
          <w:rFonts w:asciiTheme="minorHAnsi" w:hAnsiTheme="minorHAnsi"/>
          <w:bCs/>
          <w:sz w:val="26"/>
          <w:szCs w:val="26"/>
        </w:rPr>
        <w:t>bei</w:t>
      </w:r>
      <w:r w:rsidRPr="00350F62">
        <w:rPr>
          <w:rFonts w:asciiTheme="minorHAnsi" w:hAnsiTheme="minorHAnsi"/>
          <w:bCs/>
          <w:sz w:val="26"/>
          <w:szCs w:val="26"/>
        </w:rPr>
        <w:t xml:space="preserve"> der Kontaktaufnahme. Bedrängen Sie die Kinder nicht, sondern beobachten Sie freundlich und zugewandt die Signale, die die Kinder selbst aussenden </w:t>
      </w:r>
      <w:r w:rsidR="00B01100">
        <w:rPr>
          <w:rFonts w:asciiTheme="minorHAnsi" w:hAnsiTheme="minorHAnsi"/>
          <w:bCs/>
          <w:sz w:val="26"/>
          <w:szCs w:val="26"/>
        </w:rPr>
        <w:t>um Kontakt aufzunehmen</w:t>
      </w:r>
      <w:r w:rsidRPr="00350F62">
        <w:rPr>
          <w:rFonts w:asciiTheme="minorHAnsi" w:hAnsiTheme="minorHAnsi"/>
          <w:bCs/>
          <w:sz w:val="26"/>
          <w:szCs w:val="26"/>
        </w:rPr>
        <w:t>. Dies kann so aussehen</w:t>
      </w:r>
      <w:r>
        <w:rPr>
          <w:rFonts w:ascii="Arial" w:hAnsi="Arial"/>
          <w:bCs/>
        </w:rPr>
        <w:t xml:space="preserve">, </w:t>
      </w:r>
      <w:r w:rsidRPr="00350F62">
        <w:rPr>
          <w:rFonts w:asciiTheme="minorHAnsi" w:hAnsiTheme="minorHAnsi"/>
          <w:bCs/>
          <w:sz w:val="26"/>
          <w:szCs w:val="26"/>
        </w:rPr>
        <w:t>dass die Kinder Ihnen etwas zeigen oder bringen, gehen Sie darauf ein und schließen Sie sich den Aktivitäten des Kindes an.</w:t>
      </w:r>
    </w:p>
    <w:p w:rsidR="00173E07" w:rsidRPr="00350F62" w:rsidRDefault="00173E07" w:rsidP="00B96A40">
      <w:pPr>
        <w:pStyle w:val="ListParagraph"/>
        <w:numPr>
          <w:ilvl w:val="0"/>
          <w:numId w:val="7"/>
        </w:numPr>
        <w:spacing w:line="276" w:lineRule="auto"/>
        <w:ind w:left="284" w:hanging="284"/>
        <w:jc w:val="both"/>
        <w:rPr>
          <w:rFonts w:asciiTheme="minorHAnsi" w:hAnsiTheme="minorHAnsi"/>
          <w:b/>
          <w:bCs/>
          <w:sz w:val="26"/>
          <w:szCs w:val="26"/>
        </w:rPr>
      </w:pPr>
      <w:r w:rsidRPr="00350F62">
        <w:rPr>
          <w:rFonts w:asciiTheme="minorHAnsi" w:hAnsiTheme="minorHAnsi"/>
          <w:bCs/>
          <w:sz w:val="26"/>
          <w:szCs w:val="26"/>
        </w:rPr>
        <w:t xml:space="preserve">Da die Kinder </w:t>
      </w:r>
      <w:r w:rsidR="0044444E" w:rsidRPr="00350F62">
        <w:rPr>
          <w:rFonts w:asciiTheme="minorHAnsi" w:hAnsiTheme="minorHAnsi"/>
          <w:bCs/>
          <w:sz w:val="26"/>
          <w:szCs w:val="26"/>
        </w:rPr>
        <w:t>unter Umständen</w:t>
      </w:r>
      <w:r w:rsidRPr="00350F62">
        <w:rPr>
          <w:rFonts w:asciiTheme="minorHAnsi" w:hAnsiTheme="minorHAnsi"/>
          <w:bCs/>
          <w:sz w:val="26"/>
          <w:szCs w:val="26"/>
        </w:rPr>
        <w:t xml:space="preserve"> noch nicht lange in Deutschla</w:t>
      </w:r>
      <w:r w:rsidR="0044444E" w:rsidRPr="00350F62">
        <w:rPr>
          <w:rFonts w:asciiTheme="minorHAnsi" w:hAnsiTheme="minorHAnsi"/>
          <w:bCs/>
          <w:sz w:val="26"/>
          <w:szCs w:val="26"/>
        </w:rPr>
        <w:t>nd leben</w:t>
      </w:r>
      <w:r w:rsidRPr="00350F62">
        <w:rPr>
          <w:rFonts w:asciiTheme="minorHAnsi" w:hAnsiTheme="minorHAnsi"/>
          <w:bCs/>
          <w:sz w:val="26"/>
          <w:szCs w:val="26"/>
        </w:rPr>
        <w:t xml:space="preserve">, sind bei der Verständigung Mimik und Gestik besonders wichtig. Zeigen Sie Gefühle wie Freude oder Überraschung auch mimisch sehr deutlich und sprechen Sie dabei über Ihre </w:t>
      </w:r>
      <w:r w:rsidRPr="00350F62">
        <w:rPr>
          <w:rFonts w:asciiTheme="minorHAnsi" w:hAnsiTheme="minorHAnsi"/>
          <w:bCs/>
          <w:sz w:val="26"/>
          <w:szCs w:val="26"/>
        </w:rPr>
        <w:lastRenderedPageBreak/>
        <w:t>Eindrücke,  denn mit dieser „Übertreibung“ erleichtern Sie den Kindern die Orientierung und den Spracherwerb.</w:t>
      </w:r>
    </w:p>
    <w:p w:rsidR="001F5DDC" w:rsidRPr="00350F62" w:rsidRDefault="001F5DDC" w:rsidP="00B96A40">
      <w:pPr>
        <w:pStyle w:val="ListParagraph"/>
        <w:numPr>
          <w:ilvl w:val="0"/>
          <w:numId w:val="7"/>
        </w:numPr>
        <w:spacing w:line="276" w:lineRule="auto"/>
        <w:ind w:left="284" w:hanging="284"/>
        <w:jc w:val="both"/>
        <w:rPr>
          <w:rFonts w:asciiTheme="minorHAnsi" w:hAnsiTheme="minorHAnsi"/>
          <w:b/>
          <w:bCs/>
          <w:sz w:val="26"/>
          <w:szCs w:val="26"/>
        </w:rPr>
      </w:pPr>
      <w:r w:rsidRPr="00350F62">
        <w:rPr>
          <w:rFonts w:asciiTheme="minorHAnsi" w:hAnsiTheme="minorHAnsi"/>
          <w:bCs/>
          <w:sz w:val="26"/>
          <w:szCs w:val="26"/>
        </w:rPr>
        <w:t xml:space="preserve">Für Kinder, die mit ihrem Eltern und Geschwistern eine andere Sprache als Deutsch sprechen, kann das Miteinander in der Gruppe vor allem am Anfang verwirrend sein. Der Klang vertrauter Wörter und Lieder in der Familiensprache kann dabei </w:t>
      </w:r>
      <w:r w:rsidR="00B67B0A" w:rsidRPr="00350F62">
        <w:rPr>
          <w:rFonts w:asciiTheme="minorHAnsi" w:hAnsiTheme="minorHAnsi"/>
          <w:bCs/>
          <w:sz w:val="26"/>
          <w:szCs w:val="26"/>
        </w:rPr>
        <w:t>hilfreich sein.</w:t>
      </w:r>
    </w:p>
    <w:p w:rsidR="0044444E" w:rsidRPr="00350F62" w:rsidRDefault="0044444E" w:rsidP="00B96A40">
      <w:pPr>
        <w:pStyle w:val="ListParagraph"/>
        <w:numPr>
          <w:ilvl w:val="0"/>
          <w:numId w:val="7"/>
        </w:numPr>
        <w:spacing w:line="276" w:lineRule="auto"/>
        <w:ind w:left="284" w:hanging="284"/>
        <w:jc w:val="both"/>
        <w:rPr>
          <w:rFonts w:asciiTheme="minorHAnsi" w:hAnsiTheme="minorHAnsi"/>
          <w:bCs/>
          <w:sz w:val="26"/>
          <w:szCs w:val="26"/>
        </w:rPr>
      </w:pPr>
      <w:r w:rsidRPr="00350F62">
        <w:rPr>
          <w:rFonts w:asciiTheme="minorHAnsi" w:hAnsiTheme="minorHAnsi"/>
          <w:bCs/>
          <w:sz w:val="26"/>
          <w:szCs w:val="26"/>
        </w:rPr>
        <w:t>Regen Sie Spiele und Gespräche über die Familien</w:t>
      </w:r>
      <w:r w:rsidR="001F5DDC" w:rsidRPr="00350F62">
        <w:rPr>
          <w:rFonts w:asciiTheme="minorHAnsi" w:hAnsiTheme="minorHAnsi"/>
          <w:bCs/>
          <w:sz w:val="26"/>
          <w:szCs w:val="26"/>
        </w:rPr>
        <w:t xml:space="preserve"> und Freunde</w:t>
      </w:r>
      <w:r w:rsidRPr="00350F62">
        <w:rPr>
          <w:rFonts w:asciiTheme="minorHAnsi" w:hAnsiTheme="minorHAnsi"/>
          <w:bCs/>
          <w:sz w:val="26"/>
          <w:szCs w:val="26"/>
        </w:rPr>
        <w:t xml:space="preserve"> der Kinder an, hilfreich sind dabei Fo</w:t>
      </w:r>
      <w:r w:rsidR="001F5DDC" w:rsidRPr="00350F62">
        <w:rPr>
          <w:rFonts w:asciiTheme="minorHAnsi" w:hAnsiTheme="minorHAnsi"/>
          <w:bCs/>
          <w:sz w:val="26"/>
          <w:szCs w:val="26"/>
        </w:rPr>
        <w:t xml:space="preserve">tos </w:t>
      </w:r>
      <w:r w:rsidR="00B01100">
        <w:rPr>
          <w:rFonts w:asciiTheme="minorHAnsi" w:hAnsiTheme="minorHAnsi"/>
          <w:bCs/>
          <w:sz w:val="26"/>
          <w:szCs w:val="26"/>
        </w:rPr>
        <w:t>und</w:t>
      </w:r>
      <w:r w:rsidR="001F5DDC" w:rsidRPr="00350F62">
        <w:rPr>
          <w:rFonts w:asciiTheme="minorHAnsi" w:hAnsiTheme="minorHAnsi"/>
          <w:bCs/>
          <w:sz w:val="26"/>
          <w:szCs w:val="26"/>
        </w:rPr>
        <w:t xml:space="preserve"> Zeichnungen </w:t>
      </w:r>
      <w:r w:rsidR="00B67B0A" w:rsidRPr="00350F62">
        <w:rPr>
          <w:rFonts w:asciiTheme="minorHAnsi" w:hAnsiTheme="minorHAnsi"/>
          <w:bCs/>
          <w:sz w:val="26"/>
          <w:szCs w:val="26"/>
        </w:rPr>
        <w:t>oder Selbstporträts der Kinder (auf großen Blättern z.B. aus Packpapier) mit der Frage: „</w:t>
      </w:r>
      <w:r w:rsidR="008A6337">
        <w:rPr>
          <w:rFonts w:asciiTheme="minorHAnsi" w:hAnsiTheme="minorHAnsi"/>
          <w:bCs/>
          <w:sz w:val="26"/>
          <w:szCs w:val="26"/>
        </w:rPr>
        <w:t>Wie bin ich?“ oder „W</w:t>
      </w:r>
      <w:r w:rsidR="00B67B0A" w:rsidRPr="00350F62">
        <w:rPr>
          <w:rFonts w:asciiTheme="minorHAnsi" w:hAnsiTheme="minorHAnsi"/>
          <w:bCs/>
          <w:sz w:val="26"/>
          <w:szCs w:val="26"/>
        </w:rPr>
        <w:t>elche Gemeinsamkeiten haben wir Kinder?“</w:t>
      </w:r>
    </w:p>
    <w:p w:rsidR="00B67B0A" w:rsidRPr="00350F62" w:rsidRDefault="00B67B0A" w:rsidP="00B96A40">
      <w:pPr>
        <w:pStyle w:val="ListParagraph"/>
        <w:numPr>
          <w:ilvl w:val="0"/>
          <w:numId w:val="7"/>
        </w:numPr>
        <w:spacing w:line="276" w:lineRule="auto"/>
        <w:ind w:left="284" w:hanging="284"/>
        <w:jc w:val="both"/>
        <w:rPr>
          <w:rFonts w:asciiTheme="minorHAnsi" w:hAnsiTheme="minorHAnsi"/>
          <w:bCs/>
          <w:sz w:val="26"/>
          <w:szCs w:val="26"/>
        </w:rPr>
      </w:pPr>
      <w:r w:rsidRPr="00350F62">
        <w:rPr>
          <w:rFonts w:asciiTheme="minorHAnsi" w:hAnsiTheme="minorHAnsi"/>
          <w:bCs/>
          <w:sz w:val="26"/>
          <w:szCs w:val="26"/>
        </w:rPr>
        <w:t xml:space="preserve">Beobachten Sie wofür </w:t>
      </w:r>
      <w:r w:rsidR="008A6337">
        <w:rPr>
          <w:rFonts w:asciiTheme="minorHAnsi" w:hAnsiTheme="minorHAnsi"/>
          <w:bCs/>
          <w:sz w:val="26"/>
          <w:szCs w:val="26"/>
        </w:rPr>
        <w:t>sich</w:t>
      </w:r>
      <w:r w:rsidRPr="00350F62">
        <w:rPr>
          <w:rFonts w:asciiTheme="minorHAnsi" w:hAnsiTheme="minorHAnsi"/>
          <w:bCs/>
          <w:sz w:val="26"/>
          <w:szCs w:val="26"/>
        </w:rPr>
        <w:t xml:space="preserve"> die einzelnen Kinder interessieren, welche Spiele sie mögen und wie sie miteinander kommunizieren. Diese Beobachtungen geben Ihnen wichtige Hinweise für gemeinsame Spiele und die Auswahl von Spielmaterial.</w:t>
      </w:r>
    </w:p>
    <w:p w:rsidR="00B67B0A" w:rsidRPr="00350F62" w:rsidRDefault="001F5DDC" w:rsidP="00B96A40">
      <w:pPr>
        <w:pStyle w:val="ListParagraph"/>
        <w:numPr>
          <w:ilvl w:val="0"/>
          <w:numId w:val="7"/>
        </w:numPr>
        <w:spacing w:line="276" w:lineRule="auto"/>
        <w:ind w:left="284" w:hanging="284"/>
        <w:jc w:val="both"/>
        <w:rPr>
          <w:rFonts w:asciiTheme="minorHAnsi" w:hAnsiTheme="minorHAnsi"/>
          <w:bCs/>
          <w:sz w:val="26"/>
          <w:szCs w:val="26"/>
        </w:rPr>
      </w:pPr>
      <w:r w:rsidRPr="00350F62">
        <w:rPr>
          <w:rFonts w:asciiTheme="minorHAnsi" w:hAnsiTheme="minorHAnsi"/>
          <w:bCs/>
          <w:sz w:val="26"/>
          <w:szCs w:val="26"/>
        </w:rPr>
        <w:t>Im Alter zwischen drei und sechs Jahren beginnen die Kinder mit zunehmend komplexeren Interaktionen und Spielen: In „</w:t>
      </w:r>
      <w:r w:rsidR="00605DD6">
        <w:rPr>
          <w:rFonts w:asciiTheme="minorHAnsi" w:hAnsiTheme="minorHAnsi"/>
          <w:bCs/>
          <w:sz w:val="26"/>
          <w:szCs w:val="26"/>
        </w:rPr>
        <w:t>T</w:t>
      </w:r>
      <w:r w:rsidRPr="00350F62">
        <w:rPr>
          <w:rFonts w:asciiTheme="minorHAnsi" w:hAnsiTheme="minorHAnsi"/>
          <w:bCs/>
          <w:sz w:val="26"/>
          <w:szCs w:val="26"/>
        </w:rPr>
        <w:t>u-als-ob-Spielen“</w:t>
      </w:r>
      <w:r w:rsidR="00B67B0A" w:rsidRPr="00350F62">
        <w:rPr>
          <w:rFonts w:asciiTheme="minorHAnsi" w:hAnsiTheme="minorHAnsi"/>
          <w:bCs/>
          <w:sz w:val="26"/>
          <w:szCs w:val="26"/>
        </w:rPr>
        <w:t xml:space="preserve">, </w:t>
      </w:r>
      <w:r w:rsidRPr="00350F62">
        <w:rPr>
          <w:rFonts w:asciiTheme="minorHAnsi" w:hAnsiTheme="minorHAnsi"/>
          <w:bCs/>
          <w:sz w:val="26"/>
          <w:szCs w:val="26"/>
        </w:rPr>
        <w:t>Rollenspielen und bei ersten Regelspielen (Memorie, Uno usw.) zeigen die Kinder, dass sie i</w:t>
      </w:r>
      <w:r w:rsidR="004D5160" w:rsidRPr="00350F62">
        <w:rPr>
          <w:rFonts w:asciiTheme="minorHAnsi" w:hAnsiTheme="minorHAnsi"/>
          <w:bCs/>
          <w:sz w:val="26"/>
          <w:szCs w:val="26"/>
        </w:rPr>
        <w:t xml:space="preserve">n verschiedene Rollen schlüpfen, </w:t>
      </w:r>
      <w:r w:rsidRPr="00350F62">
        <w:rPr>
          <w:rFonts w:asciiTheme="minorHAnsi" w:hAnsiTheme="minorHAnsi"/>
          <w:bCs/>
          <w:sz w:val="26"/>
          <w:szCs w:val="26"/>
        </w:rPr>
        <w:t xml:space="preserve">sich schon viele Dinge merken können und dass sie z.B. ein Spiel </w:t>
      </w:r>
      <w:r w:rsidR="00B67B0A" w:rsidRPr="00350F62">
        <w:rPr>
          <w:rFonts w:asciiTheme="minorHAnsi" w:hAnsiTheme="minorHAnsi"/>
          <w:bCs/>
          <w:sz w:val="26"/>
          <w:szCs w:val="26"/>
        </w:rPr>
        <w:t xml:space="preserve">unbedingt </w:t>
      </w:r>
      <w:r w:rsidRPr="00350F62">
        <w:rPr>
          <w:rFonts w:asciiTheme="minorHAnsi" w:hAnsiTheme="minorHAnsi"/>
          <w:bCs/>
          <w:sz w:val="26"/>
          <w:szCs w:val="26"/>
        </w:rPr>
        <w:t>gewinnen wollen. Die Kinder entwickeln dabei auch das Gefühl: „I</w:t>
      </w:r>
      <w:r w:rsidR="00E0525D" w:rsidRPr="00350F62">
        <w:rPr>
          <w:rFonts w:asciiTheme="minorHAnsi" w:hAnsiTheme="minorHAnsi"/>
          <w:sz w:val="26"/>
          <w:szCs w:val="26"/>
        </w:rPr>
        <w:t>ch bin</w:t>
      </w:r>
      <w:r w:rsidRPr="00350F62">
        <w:rPr>
          <w:rFonts w:asciiTheme="minorHAnsi" w:hAnsiTheme="minorHAnsi"/>
          <w:sz w:val="26"/>
          <w:szCs w:val="26"/>
        </w:rPr>
        <w:t>,</w:t>
      </w:r>
      <w:r w:rsidR="00E0525D" w:rsidRPr="00350F62">
        <w:rPr>
          <w:rFonts w:asciiTheme="minorHAnsi" w:hAnsiTheme="minorHAnsi"/>
          <w:sz w:val="26"/>
          <w:szCs w:val="26"/>
        </w:rPr>
        <w:t xml:space="preserve"> was ich kann“. </w:t>
      </w:r>
      <w:r w:rsidRPr="00350F62">
        <w:rPr>
          <w:rFonts w:asciiTheme="minorHAnsi" w:hAnsiTheme="minorHAnsi"/>
          <w:sz w:val="26"/>
          <w:szCs w:val="26"/>
        </w:rPr>
        <w:t xml:space="preserve">Deshalb ist </w:t>
      </w:r>
      <w:r w:rsidR="00E0525D" w:rsidRPr="00350F62">
        <w:rPr>
          <w:rFonts w:asciiTheme="minorHAnsi" w:hAnsiTheme="minorHAnsi"/>
          <w:sz w:val="26"/>
          <w:szCs w:val="26"/>
        </w:rPr>
        <w:t xml:space="preserve">die Anerkennung </w:t>
      </w:r>
      <w:r w:rsidRPr="00350F62">
        <w:rPr>
          <w:rFonts w:asciiTheme="minorHAnsi" w:hAnsiTheme="minorHAnsi"/>
          <w:sz w:val="26"/>
          <w:szCs w:val="26"/>
        </w:rPr>
        <w:t xml:space="preserve">ihrer </w:t>
      </w:r>
      <w:r w:rsidR="00E0525D" w:rsidRPr="00350F62">
        <w:rPr>
          <w:rFonts w:asciiTheme="minorHAnsi" w:hAnsiTheme="minorHAnsi"/>
          <w:sz w:val="26"/>
          <w:szCs w:val="26"/>
        </w:rPr>
        <w:t>Leistung</w:t>
      </w:r>
      <w:r w:rsidRPr="00350F62">
        <w:rPr>
          <w:rFonts w:asciiTheme="minorHAnsi" w:hAnsiTheme="minorHAnsi"/>
          <w:sz w:val="26"/>
          <w:szCs w:val="26"/>
        </w:rPr>
        <w:t xml:space="preserve">en und ihrer </w:t>
      </w:r>
      <w:r w:rsidR="00B67B0A" w:rsidRPr="00350F62">
        <w:rPr>
          <w:rFonts w:asciiTheme="minorHAnsi" w:hAnsiTheme="minorHAnsi"/>
          <w:sz w:val="26"/>
          <w:szCs w:val="26"/>
        </w:rPr>
        <w:t>Interessen</w:t>
      </w:r>
      <w:r w:rsidRPr="00350F62">
        <w:rPr>
          <w:rFonts w:asciiTheme="minorHAnsi" w:hAnsiTheme="minorHAnsi"/>
          <w:sz w:val="26"/>
          <w:szCs w:val="26"/>
        </w:rPr>
        <w:t xml:space="preserve"> besonders wichtig.  G</w:t>
      </w:r>
      <w:r w:rsidR="00E0525D" w:rsidRPr="00350F62">
        <w:rPr>
          <w:rFonts w:asciiTheme="minorHAnsi" w:hAnsiTheme="minorHAnsi"/>
          <w:sz w:val="26"/>
          <w:szCs w:val="26"/>
        </w:rPr>
        <w:t xml:space="preserve">eben Sie </w:t>
      </w:r>
      <w:r w:rsidRPr="00350F62">
        <w:rPr>
          <w:rFonts w:asciiTheme="minorHAnsi" w:hAnsiTheme="minorHAnsi"/>
          <w:sz w:val="26"/>
          <w:szCs w:val="26"/>
        </w:rPr>
        <w:t>den Kindern eine positive Rückmeldung wie z.B.</w:t>
      </w:r>
      <w:r w:rsidR="00B67B0A" w:rsidRPr="00350F62">
        <w:rPr>
          <w:rFonts w:asciiTheme="minorHAnsi" w:hAnsiTheme="minorHAnsi"/>
          <w:sz w:val="26"/>
          <w:szCs w:val="26"/>
        </w:rPr>
        <w:t>:</w:t>
      </w:r>
      <w:r w:rsidRPr="00350F62">
        <w:rPr>
          <w:rFonts w:asciiTheme="minorHAnsi" w:hAnsiTheme="minorHAnsi"/>
          <w:sz w:val="26"/>
          <w:szCs w:val="26"/>
        </w:rPr>
        <w:t xml:space="preserve"> „Ich habe gesehen, </w:t>
      </w:r>
      <w:r w:rsidR="00B67B0A" w:rsidRPr="00350F62">
        <w:rPr>
          <w:rFonts w:asciiTheme="minorHAnsi" w:hAnsiTheme="minorHAnsi"/>
          <w:sz w:val="26"/>
          <w:szCs w:val="26"/>
        </w:rPr>
        <w:t>dass Du schon fünf</w:t>
      </w:r>
      <w:r w:rsidRPr="00350F62">
        <w:rPr>
          <w:rFonts w:asciiTheme="minorHAnsi" w:hAnsiTheme="minorHAnsi"/>
          <w:sz w:val="26"/>
          <w:szCs w:val="26"/>
        </w:rPr>
        <w:t xml:space="preserve"> Karten </w:t>
      </w:r>
      <w:r w:rsidR="00B67B0A" w:rsidRPr="00350F62">
        <w:rPr>
          <w:rFonts w:asciiTheme="minorHAnsi" w:hAnsiTheme="minorHAnsi"/>
          <w:sz w:val="26"/>
          <w:szCs w:val="26"/>
        </w:rPr>
        <w:t xml:space="preserve">in der Hand gehalten hast, </w:t>
      </w:r>
      <w:r w:rsidRPr="00350F62">
        <w:rPr>
          <w:rFonts w:asciiTheme="minorHAnsi" w:hAnsiTheme="minorHAnsi"/>
          <w:sz w:val="26"/>
          <w:szCs w:val="26"/>
        </w:rPr>
        <w:t xml:space="preserve"> </w:t>
      </w:r>
      <w:r w:rsidR="00B67B0A" w:rsidRPr="00350F62">
        <w:rPr>
          <w:rFonts w:asciiTheme="minorHAnsi" w:hAnsiTheme="minorHAnsi"/>
          <w:sz w:val="26"/>
          <w:szCs w:val="26"/>
        </w:rPr>
        <w:t>das finde ich toll!“</w:t>
      </w:r>
    </w:p>
    <w:p w:rsidR="00605DD6" w:rsidRPr="00605DD6" w:rsidRDefault="00E0525D" w:rsidP="00B96A40">
      <w:pPr>
        <w:pStyle w:val="ListParagraph"/>
        <w:numPr>
          <w:ilvl w:val="0"/>
          <w:numId w:val="7"/>
        </w:numPr>
        <w:spacing w:line="276" w:lineRule="auto"/>
        <w:ind w:left="284" w:hanging="284"/>
        <w:jc w:val="both"/>
        <w:rPr>
          <w:rFonts w:asciiTheme="minorHAnsi" w:hAnsiTheme="minorHAnsi"/>
          <w:bCs/>
          <w:sz w:val="26"/>
          <w:szCs w:val="26"/>
        </w:rPr>
      </w:pPr>
      <w:r w:rsidRPr="00350F62">
        <w:rPr>
          <w:rFonts w:asciiTheme="minorHAnsi" w:hAnsiTheme="minorHAnsi"/>
          <w:sz w:val="26"/>
          <w:szCs w:val="26"/>
        </w:rPr>
        <w:t>Freundschafte</w:t>
      </w:r>
      <w:r w:rsidR="00B67B0A" w:rsidRPr="00350F62">
        <w:rPr>
          <w:rFonts w:asciiTheme="minorHAnsi" w:hAnsiTheme="minorHAnsi"/>
          <w:sz w:val="26"/>
          <w:szCs w:val="26"/>
        </w:rPr>
        <w:t>n sind für Kinder im Alter von drei</w:t>
      </w:r>
      <w:r w:rsidRPr="00350F62">
        <w:rPr>
          <w:rFonts w:asciiTheme="minorHAnsi" w:hAnsiTheme="minorHAnsi"/>
          <w:sz w:val="26"/>
          <w:szCs w:val="26"/>
        </w:rPr>
        <w:t xml:space="preserve"> bis </w:t>
      </w:r>
      <w:r w:rsidR="00B67B0A" w:rsidRPr="00350F62">
        <w:rPr>
          <w:rFonts w:asciiTheme="minorHAnsi" w:hAnsiTheme="minorHAnsi"/>
          <w:sz w:val="26"/>
          <w:szCs w:val="26"/>
        </w:rPr>
        <w:t>sechs</w:t>
      </w:r>
      <w:r w:rsidRPr="00350F62">
        <w:rPr>
          <w:rFonts w:asciiTheme="minorHAnsi" w:hAnsiTheme="minorHAnsi"/>
          <w:sz w:val="26"/>
          <w:szCs w:val="26"/>
        </w:rPr>
        <w:t xml:space="preserve"> Jahren </w:t>
      </w:r>
      <w:r w:rsidR="00605DD6">
        <w:rPr>
          <w:rFonts w:asciiTheme="minorHAnsi" w:hAnsiTheme="minorHAnsi"/>
          <w:sz w:val="26"/>
          <w:szCs w:val="26"/>
        </w:rPr>
        <w:t>zunehmend</w:t>
      </w:r>
      <w:r w:rsidR="000E217F" w:rsidRPr="00350F62">
        <w:rPr>
          <w:rFonts w:asciiTheme="minorHAnsi" w:hAnsiTheme="minorHAnsi"/>
          <w:sz w:val="26"/>
          <w:szCs w:val="26"/>
        </w:rPr>
        <w:t xml:space="preserve"> wichtig.</w:t>
      </w:r>
      <w:r w:rsidRPr="00350F62">
        <w:rPr>
          <w:rFonts w:asciiTheme="minorHAnsi" w:hAnsiTheme="minorHAnsi"/>
          <w:sz w:val="26"/>
          <w:szCs w:val="26"/>
        </w:rPr>
        <w:t xml:space="preserve"> Überlassen Sie dem Kind selbst die Entscheidung, mit wem es </w:t>
      </w:r>
      <w:r w:rsidR="000E217F" w:rsidRPr="00350F62">
        <w:rPr>
          <w:rFonts w:asciiTheme="minorHAnsi" w:hAnsiTheme="minorHAnsi"/>
          <w:sz w:val="26"/>
          <w:szCs w:val="26"/>
        </w:rPr>
        <w:t xml:space="preserve">spielen und </w:t>
      </w:r>
      <w:r w:rsidRPr="00350F62">
        <w:rPr>
          <w:rFonts w:asciiTheme="minorHAnsi" w:hAnsiTheme="minorHAnsi"/>
          <w:sz w:val="26"/>
          <w:szCs w:val="26"/>
        </w:rPr>
        <w:t xml:space="preserve">befreundet sein möchte. Kinder </w:t>
      </w:r>
      <w:r w:rsidR="000E217F" w:rsidRPr="00350F62">
        <w:rPr>
          <w:rFonts w:asciiTheme="minorHAnsi" w:hAnsiTheme="minorHAnsi"/>
          <w:sz w:val="26"/>
          <w:szCs w:val="26"/>
        </w:rPr>
        <w:t>haben vor allem</w:t>
      </w:r>
      <w:r w:rsidRPr="00350F62">
        <w:rPr>
          <w:rFonts w:asciiTheme="minorHAnsi" w:hAnsiTheme="minorHAnsi"/>
          <w:sz w:val="26"/>
          <w:szCs w:val="26"/>
        </w:rPr>
        <w:t xml:space="preserve"> in den ersten Lebensjahren </w:t>
      </w:r>
      <w:r w:rsidR="000E217F" w:rsidRPr="00350F62">
        <w:rPr>
          <w:rFonts w:asciiTheme="minorHAnsi" w:hAnsiTheme="minorHAnsi"/>
          <w:sz w:val="26"/>
          <w:szCs w:val="26"/>
        </w:rPr>
        <w:t xml:space="preserve">keine </w:t>
      </w:r>
      <w:r w:rsidR="004D5160" w:rsidRPr="00350F62">
        <w:rPr>
          <w:rFonts w:asciiTheme="minorHAnsi" w:hAnsiTheme="minorHAnsi"/>
          <w:sz w:val="26"/>
          <w:szCs w:val="26"/>
        </w:rPr>
        <w:t>Vorurtei</w:t>
      </w:r>
      <w:r w:rsidR="000E217F" w:rsidRPr="00350F62">
        <w:rPr>
          <w:rFonts w:asciiTheme="minorHAnsi" w:hAnsiTheme="minorHAnsi"/>
          <w:sz w:val="26"/>
          <w:szCs w:val="26"/>
        </w:rPr>
        <w:t xml:space="preserve">le </w:t>
      </w:r>
      <w:r w:rsidR="004D5160" w:rsidRPr="00350F62">
        <w:rPr>
          <w:rFonts w:asciiTheme="minorHAnsi" w:hAnsiTheme="minorHAnsi"/>
          <w:sz w:val="26"/>
          <w:szCs w:val="26"/>
        </w:rPr>
        <w:t xml:space="preserve">und </w:t>
      </w:r>
      <w:r w:rsidRPr="00350F62">
        <w:rPr>
          <w:rFonts w:asciiTheme="minorHAnsi" w:hAnsiTheme="minorHAnsi"/>
          <w:sz w:val="26"/>
          <w:szCs w:val="26"/>
        </w:rPr>
        <w:t>suchen sich ihre Spielpart</w:t>
      </w:r>
      <w:r w:rsidR="004D5160" w:rsidRPr="00350F62">
        <w:rPr>
          <w:rFonts w:asciiTheme="minorHAnsi" w:hAnsiTheme="minorHAnsi"/>
          <w:sz w:val="26"/>
          <w:szCs w:val="26"/>
        </w:rPr>
        <w:t>ner/</w:t>
      </w:r>
      <w:r w:rsidRPr="00350F62">
        <w:rPr>
          <w:rFonts w:asciiTheme="minorHAnsi" w:hAnsiTheme="minorHAnsi"/>
          <w:sz w:val="26"/>
          <w:szCs w:val="26"/>
        </w:rPr>
        <w:t xml:space="preserve">innen auch nicht unbedingt geschlechtsspezifisch aus. </w:t>
      </w:r>
    </w:p>
    <w:p w:rsidR="00E0525D" w:rsidRPr="00605DD6" w:rsidRDefault="00E0525D" w:rsidP="00B96A40">
      <w:pPr>
        <w:pStyle w:val="ListParagraph"/>
        <w:numPr>
          <w:ilvl w:val="0"/>
          <w:numId w:val="7"/>
        </w:numPr>
        <w:spacing w:line="276" w:lineRule="auto"/>
        <w:ind w:left="284" w:hanging="284"/>
        <w:jc w:val="both"/>
        <w:rPr>
          <w:rFonts w:asciiTheme="minorHAnsi" w:hAnsiTheme="minorHAnsi"/>
          <w:bCs/>
          <w:sz w:val="26"/>
          <w:szCs w:val="26"/>
        </w:rPr>
      </w:pPr>
      <w:r w:rsidRPr="00350F62">
        <w:rPr>
          <w:rFonts w:asciiTheme="minorHAnsi" w:hAnsiTheme="minorHAnsi"/>
          <w:sz w:val="26"/>
          <w:szCs w:val="26"/>
        </w:rPr>
        <w:t>Versuchen Sie eine Geschlechtertrennung zu vermei</w:t>
      </w:r>
      <w:r w:rsidR="000E217F" w:rsidRPr="00350F62">
        <w:rPr>
          <w:rFonts w:asciiTheme="minorHAnsi" w:hAnsiTheme="minorHAnsi"/>
          <w:sz w:val="26"/>
          <w:szCs w:val="26"/>
        </w:rPr>
        <w:t>den; a</w:t>
      </w:r>
      <w:r w:rsidRPr="00350F62">
        <w:rPr>
          <w:rFonts w:asciiTheme="minorHAnsi" w:hAnsiTheme="minorHAnsi"/>
          <w:sz w:val="26"/>
          <w:szCs w:val="26"/>
        </w:rPr>
        <w:t xml:space="preserve">uch Spielzeug sollte nicht nach Jungen und Mädchenspielzeug ausgesucht werden. Sonst bilden sich schon früh </w:t>
      </w:r>
      <w:r w:rsidR="00041F4E">
        <w:rPr>
          <w:rFonts w:asciiTheme="minorHAnsi" w:hAnsiTheme="minorHAnsi"/>
          <w:sz w:val="26"/>
          <w:szCs w:val="26"/>
        </w:rPr>
        <w:t xml:space="preserve">„typische“ </w:t>
      </w:r>
      <w:r w:rsidRPr="00350F62">
        <w:rPr>
          <w:rFonts w:asciiTheme="minorHAnsi" w:hAnsiTheme="minorHAnsi"/>
          <w:sz w:val="26"/>
          <w:szCs w:val="26"/>
        </w:rPr>
        <w:t>Geschlechterrollen, die zu Ungerechtig</w:t>
      </w:r>
      <w:r w:rsidR="000E217F" w:rsidRPr="00350F62">
        <w:rPr>
          <w:rFonts w:asciiTheme="minorHAnsi" w:hAnsiTheme="minorHAnsi"/>
          <w:sz w:val="26"/>
          <w:szCs w:val="26"/>
        </w:rPr>
        <w:t xml:space="preserve">keit und dem Gefühl von </w:t>
      </w:r>
      <w:r w:rsidRPr="00350F62">
        <w:rPr>
          <w:rFonts w:asciiTheme="minorHAnsi" w:hAnsiTheme="minorHAnsi"/>
          <w:sz w:val="26"/>
          <w:szCs w:val="26"/>
        </w:rPr>
        <w:t>Ungleichheit führen können.</w:t>
      </w:r>
    </w:p>
    <w:p w:rsidR="0044444E" w:rsidRPr="00CA2330" w:rsidRDefault="00605DD6" w:rsidP="00B96A40">
      <w:pPr>
        <w:pStyle w:val="ListParagraph"/>
        <w:numPr>
          <w:ilvl w:val="0"/>
          <w:numId w:val="7"/>
        </w:numPr>
        <w:spacing w:line="276" w:lineRule="auto"/>
        <w:ind w:left="284" w:hanging="284"/>
        <w:jc w:val="both"/>
        <w:rPr>
          <w:rFonts w:asciiTheme="minorHAnsi" w:hAnsiTheme="minorHAnsi"/>
          <w:bCs/>
          <w:sz w:val="26"/>
          <w:szCs w:val="26"/>
        </w:rPr>
      </w:pPr>
      <w:r>
        <w:rPr>
          <w:rFonts w:asciiTheme="minorHAnsi" w:hAnsiTheme="minorHAnsi"/>
          <w:sz w:val="26"/>
          <w:szCs w:val="26"/>
        </w:rPr>
        <w:t xml:space="preserve">Bei Drei-bis Sechsjährigen kommt es in Kindergruppen manchmal zu der Frage: „Wer ist hier der Bestimmer?“, d.h. die Kinder erfahren, dass Entscheidungen von verschiedenen Personen getroffen werden oder dass es immer dieselben Kinder sind, die etwas durchsetzen. </w:t>
      </w:r>
      <w:r w:rsidR="00041F4E">
        <w:rPr>
          <w:rFonts w:asciiTheme="minorHAnsi" w:hAnsiTheme="minorHAnsi"/>
          <w:sz w:val="26"/>
          <w:szCs w:val="26"/>
        </w:rPr>
        <w:t xml:space="preserve">Trennen Sie </w:t>
      </w:r>
      <w:r>
        <w:rPr>
          <w:rFonts w:asciiTheme="minorHAnsi" w:hAnsiTheme="minorHAnsi"/>
          <w:sz w:val="26"/>
          <w:szCs w:val="26"/>
        </w:rPr>
        <w:t xml:space="preserve">Kinder bei Konflikten nicht, sondern </w:t>
      </w:r>
      <w:r w:rsidR="00041F4E">
        <w:rPr>
          <w:rFonts w:asciiTheme="minorHAnsi" w:hAnsiTheme="minorHAnsi"/>
          <w:sz w:val="26"/>
          <w:szCs w:val="26"/>
        </w:rPr>
        <w:t xml:space="preserve">suchen sie nach </w:t>
      </w:r>
      <w:r>
        <w:rPr>
          <w:rFonts w:asciiTheme="minorHAnsi" w:hAnsiTheme="minorHAnsi"/>
          <w:sz w:val="26"/>
          <w:szCs w:val="26"/>
        </w:rPr>
        <w:t>ge</w:t>
      </w:r>
      <w:r w:rsidR="00041F4E">
        <w:rPr>
          <w:rFonts w:asciiTheme="minorHAnsi" w:hAnsiTheme="minorHAnsi"/>
          <w:sz w:val="26"/>
          <w:szCs w:val="26"/>
        </w:rPr>
        <w:t>meinsamen Lösungen. Einige Regeln („Nicht auf Kleinere und Schwächere losgehen“, „Hauen verboten“ oder „Aufhören, wenn einer nicht mehr mitmachen will“) erleichtern das Zusammensein in der Gruppe.</w:t>
      </w:r>
    </w:p>
    <w:p w:rsidR="009F56A2" w:rsidRDefault="009F56A2" w:rsidP="00B96A40">
      <w:pPr>
        <w:overflowPunct/>
        <w:autoSpaceDE/>
        <w:autoSpaceDN/>
        <w:adjustRightInd/>
        <w:spacing w:after="200" w:line="276" w:lineRule="auto"/>
        <w:jc w:val="both"/>
        <w:textAlignment w:val="auto"/>
        <w:rPr>
          <w:rFonts w:asciiTheme="minorHAnsi" w:hAnsiTheme="minorHAnsi"/>
          <w:b/>
          <w:sz w:val="28"/>
          <w:szCs w:val="28"/>
        </w:rPr>
      </w:pPr>
      <w:r>
        <w:rPr>
          <w:rFonts w:asciiTheme="minorHAnsi" w:hAnsiTheme="minorHAnsi"/>
          <w:b/>
          <w:sz w:val="28"/>
          <w:szCs w:val="28"/>
        </w:rPr>
        <w:br w:type="page"/>
      </w:r>
    </w:p>
    <w:p w:rsidR="0044444E" w:rsidRDefault="0044444E" w:rsidP="00E0525D">
      <w:pPr>
        <w:pStyle w:val="ListParagraph"/>
        <w:spacing w:line="276" w:lineRule="auto"/>
        <w:rPr>
          <w:rFonts w:asciiTheme="minorHAnsi" w:hAnsiTheme="minorHAnsi"/>
          <w:b/>
          <w:sz w:val="28"/>
          <w:szCs w:val="28"/>
        </w:rPr>
      </w:pPr>
    </w:p>
    <w:p w:rsidR="004010D4" w:rsidRDefault="004010D4" w:rsidP="00330E67">
      <w:pPr>
        <w:pStyle w:val="ListParagraph"/>
        <w:numPr>
          <w:ilvl w:val="0"/>
          <w:numId w:val="11"/>
        </w:numPr>
        <w:spacing w:line="276" w:lineRule="auto"/>
        <w:ind w:left="567" w:hanging="567"/>
        <w:rPr>
          <w:rFonts w:asciiTheme="minorHAnsi" w:hAnsiTheme="minorHAnsi"/>
          <w:b/>
          <w:sz w:val="28"/>
          <w:szCs w:val="28"/>
        </w:rPr>
      </w:pPr>
      <w:r w:rsidRPr="004010D4">
        <w:rPr>
          <w:rFonts w:asciiTheme="minorHAnsi" w:hAnsiTheme="minorHAnsi"/>
          <w:b/>
          <w:sz w:val="28"/>
          <w:szCs w:val="28"/>
        </w:rPr>
        <w:t>Kommunikation</w:t>
      </w:r>
      <w:r w:rsidR="00B577DB">
        <w:rPr>
          <w:rFonts w:asciiTheme="minorHAnsi" w:hAnsiTheme="minorHAnsi"/>
          <w:b/>
          <w:sz w:val="28"/>
          <w:szCs w:val="28"/>
        </w:rPr>
        <w:t xml:space="preserve"> und Sprache</w:t>
      </w:r>
    </w:p>
    <w:p w:rsidR="00AF6E27" w:rsidRDefault="00330E67"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r>
        <w:rPr>
          <w:rFonts w:asciiTheme="minorHAnsi" w:hAnsiTheme="minorHAnsi"/>
          <w:sz w:val="26"/>
          <w:szCs w:val="26"/>
        </w:rPr>
        <w:t xml:space="preserve">Das Erlernen von Sprache und Sprechen gehört zu den komplexen menschlichen Fähigkeiten, die im frühkindlichen Alter fast wie nebenbei </w:t>
      </w:r>
      <w:r w:rsidR="00AF6E27">
        <w:rPr>
          <w:rFonts w:asciiTheme="minorHAnsi" w:hAnsiTheme="minorHAnsi"/>
          <w:sz w:val="26"/>
          <w:szCs w:val="26"/>
        </w:rPr>
        <w:t>erworben werden</w:t>
      </w:r>
      <w:r>
        <w:rPr>
          <w:rFonts w:asciiTheme="minorHAnsi" w:hAnsiTheme="minorHAnsi"/>
          <w:sz w:val="26"/>
          <w:szCs w:val="26"/>
        </w:rPr>
        <w:t xml:space="preserve">. Kinder „üben“ nicht </w:t>
      </w:r>
      <w:r w:rsidR="00AF6E27">
        <w:rPr>
          <w:rFonts w:asciiTheme="minorHAnsi" w:hAnsiTheme="minorHAnsi"/>
          <w:sz w:val="26"/>
          <w:szCs w:val="26"/>
        </w:rPr>
        <w:t xml:space="preserve">gezielt </w:t>
      </w:r>
      <w:r>
        <w:rPr>
          <w:rFonts w:asciiTheme="minorHAnsi" w:hAnsiTheme="minorHAnsi"/>
          <w:sz w:val="26"/>
          <w:szCs w:val="26"/>
        </w:rPr>
        <w:t xml:space="preserve">sprechen lernen, sie tun es einfach in </w:t>
      </w:r>
      <w:r w:rsidR="0013647D">
        <w:rPr>
          <w:rFonts w:asciiTheme="minorHAnsi" w:hAnsiTheme="minorHAnsi"/>
          <w:sz w:val="26"/>
          <w:szCs w:val="26"/>
        </w:rPr>
        <w:t>vielen</w:t>
      </w:r>
      <w:r>
        <w:rPr>
          <w:rFonts w:asciiTheme="minorHAnsi" w:hAnsiTheme="minorHAnsi"/>
          <w:sz w:val="26"/>
          <w:szCs w:val="26"/>
        </w:rPr>
        <w:t xml:space="preserve"> Lebens</w:t>
      </w:r>
      <w:r w:rsidR="0013647D">
        <w:rPr>
          <w:rFonts w:asciiTheme="minorHAnsi" w:hAnsiTheme="minorHAnsi"/>
          <w:sz w:val="26"/>
          <w:szCs w:val="26"/>
        </w:rPr>
        <w:softHyphen/>
      </w:r>
      <w:r>
        <w:rPr>
          <w:rFonts w:asciiTheme="minorHAnsi" w:hAnsiTheme="minorHAnsi"/>
          <w:sz w:val="26"/>
          <w:szCs w:val="26"/>
        </w:rPr>
        <w:t xml:space="preserve">situationen. Dabei orientieren sie sich an den Sprachen der Erwachsenen, die </w:t>
      </w:r>
      <w:r w:rsidR="00095FE5">
        <w:rPr>
          <w:rFonts w:asciiTheme="minorHAnsi" w:hAnsiTheme="minorHAnsi"/>
          <w:sz w:val="26"/>
          <w:szCs w:val="26"/>
        </w:rPr>
        <w:t xml:space="preserve">somit </w:t>
      </w:r>
      <w:r>
        <w:rPr>
          <w:rFonts w:asciiTheme="minorHAnsi" w:hAnsiTheme="minorHAnsi"/>
          <w:sz w:val="26"/>
          <w:szCs w:val="26"/>
        </w:rPr>
        <w:t xml:space="preserve">wichtige Sprachvorbilder sind.  </w:t>
      </w:r>
      <w:r w:rsidR="00AF6E27">
        <w:rPr>
          <w:rFonts w:asciiTheme="minorHAnsi" w:hAnsiTheme="minorHAnsi"/>
          <w:sz w:val="26"/>
          <w:szCs w:val="26"/>
        </w:rPr>
        <w:t>Kinder müssen</w:t>
      </w:r>
      <w:r>
        <w:rPr>
          <w:rFonts w:asciiTheme="minorHAnsi" w:hAnsiTheme="minorHAnsi"/>
          <w:sz w:val="26"/>
          <w:szCs w:val="26"/>
        </w:rPr>
        <w:t xml:space="preserve"> ihre Sprache(n) selber aktiv einsetzen</w:t>
      </w:r>
      <w:r w:rsidR="00AF6E27">
        <w:rPr>
          <w:rFonts w:asciiTheme="minorHAnsi" w:hAnsiTheme="minorHAnsi"/>
          <w:sz w:val="26"/>
          <w:szCs w:val="26"/>
        </w:rPr>
        <w:t xml:space="preserve"> können</w:t>
      </w:r>
      <w:r>
        <w:rPr>
          <w:rFonts w:asciiTheme="minorHAnsi" w:hAnsiTheme="minorHAnsi"/>
          <w:sz w:val="26"/>
          <w:szCs w:val="26"/>
        </w:rPr>
        <w:t xml:space="preserve">, </w:t>
      </w:r>
      <w:r w:rsidR="0013647D">
        <w:rPr>
          <w:rFonts w:asciiTheme="minorHAnsi" w:hAnsiTheme="minorHAnsi"/>
          <w:sz w:val="26"/>
          <w:szCs w:val="26"/>
        </w:rPr>
        <w:t>d.h. sie lernen S</w:t>
      </w:r>
      <w:r w:rsidR="00AF6E27">
        <w:rPr>
          <w:rFonts w:asciiTheme="minorHAnsi" w:hAnsiTheme="minorHAnsi"/>
          <w:sz w:val="26"/>
          <w:szCs w:val="26"/>
        </w:rPr>
        <w:t xml:space="preserve">prechen in Handlungen und Dialogen, die für sie Sinn machen und die sie zusammen mit anderen erleben. </w:t>
      </w:r>
    </w:p>
    <w:p w:rsidR="007A3274" w:rsidRDefault="007A3274"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p>
    <w:p w:rsidR="007A3274" w:rsidRDefault="009F56A2"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r w:rsidRPr="009F56A2">
        <w:rPr>
          <w:rFonts w:asciiTheme="minorHAnsi" w:hAnsiTheme="minorHAnsi"/>
          <w:noProof/>
          <w:sz w:val="26"/>
          <w:szCs w:val="26"/>
          <w:lang w:val="en-US" w:eastAsia="en-US"/>
        </w:rPr>
        <w:drawing>
          <wp:anchor distT="0" distB="0" distL="114300" distR="114300" simplePos="0" relativeHeight="251659264" behindDoc="1" locked="0" layoutInCell="1" allowOverlap="1" wp14:anchorId="07BC383D" wp14:editId="5AC620F3">
            <wp:simplePos x="0" y="0"/>
            <wp:positionH relativeFrom="column">
              <wp:posOffset>2351405</wp:posOffset>
            </wp:positionH>
            <wp:positionV relativeFrom="paragraph">
              <wp:posOffset>218440</wp:posOffset>
            </wp:positionV>
            <wp:extent cx="3489325" cy="2377440"/>
            <wp:effectExtent l="0" t="0" r="0" b="3810"/>
            <wp:wrapTight wrapText="bothSides">
              <wp:wrapPolygon edited="0">
                <wp:start x="0" y="0"/>
                <wp:lineTo x="0" y="21462"/>
                <wp:lineTo x="21462" y="21462"/>
                <wp:lineTo x="21462" y="0"/>
                <wp:lineTo x="0" y="0"/>
              </wp:wrapPolygon>
            </wp:wrapTight>
            <wp:docPr id="7" name="Picture 7" descr="W:\6_ED &amp; ECD\ROMA ECD\RGSI\Component III Communication &amp; Visibility\IMAGES\Roma Pictures\Feb\eMG_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6_ED &amp; ECD\ROMA ECD\RGSI\Component III Communication &amp; Visibility\IMAGES\Roma Pictures\Feb\eMG_96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932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FE5" w:rsidRDefault="0013647D"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r>
        <w:rPr>
          <w:rFonts w:asciiTheme="minorHAnsi" w:hAnsiTheme="minorHAnsi"/>
          <w:sz w:val="26"/>
          <w:szCs w:val="26"/>
        </w:rPr>
        <w:t xml:space="preserve">Kinder </w:t>
      </w:r>
      <w:r w:rsidR="003D4FFE">
        <w:rPr>
          <w:rFonts w:asciiTheme="minorHAnsi" w:hAnsiTheme="minorHAnsi"/>
          <w:sz w:val="26"/>
          <w:szCs w:val="26"/>
        </w:rPr>
        <w:t xml:space="preserve">drücken </w:t>
      </w:r>
      <w:r>
        <w:rPr>
          <w:rFonts w:asciiTheme="minorHAnsi" w:hAnsiTheme="minorHAnsi"/>
          <w:sz w:val="26"/>
          <w:szCs w:val="26"/>
        </w:rPr>
        <w:t xml:space="preserve">sich </w:t>
      </w:r>
      <w:r w:rsidR="00AF6E27">
        <w:rPr>
          <w:rFonts w:asciiTheme="minorHAnsi" w:hAnsiTheme="minorHAnsi"/>
          <w:sz w:val="26"/>
          <w:szCs w:val="26"/>
        </w:rPr>
        <w:t xml:space="preserve">neben dem gesprochenen Wort </w:t>
      </w:r>
      <w:r>
        <w:rPr>
          <w:rFonts w:asciiTheme="minorHAnsi" w:hAnsiTheme="minorHAnsi"/>
          <w:sz w:val="26"/>
          <w:szCs w:val="26"/>
        </w:rPr>
        <w:t>auch</w:t>
      </w:r>
      <w:r w:rsidR="00AF6E27">
        <w:rPr>
          <w:rFonts w:asciiTheme="minorHAnsi" w:hAnsiTheme="minorHAnsi"/>
          <w:sz w:val="26"/>
          <w:szCs w:val="26"/>
        </w:rPr>
        <w:t xml:space="preserve"> </w:t>
      </w:r>
      <w:r w:rsidR="003D4FFE">
        <w:rPr>
          <w:rFonts w:asciiTheme="minorHAnsi" w:hAnsiTheme="minorHAnsi"/>
          <w:sz w:val="26"/>
          <w:szCs w:val="26"/>
        </w:rPr>
        <w:t xml:space="preserve">durch ihre „100 Sprachen“ aus, d.h. </w:t>
      </w:r>
      <w:r w:rsidR="00095FE5">
        <w:rPr>
          <w:rFonts w:asciiTheme="minorHAnsi" w:hAnsiTheme="minorHAnsi"/>
          <w:sz w:val="26"/>
          <w:szCs w:val="26"/>
        </w:rPr>
        <w:t>durch</w:t>
      </w:r>
      <w:r w:rsidR="00AF6E27">
        <w:rPr>
          <w:rFonts w:asciiTheme="minorHAnsi" w:hAnsiTheme="minorHAnsi"/>
          <w:sz w:val="26"/>
          <w:szCs w:val="26"/>
        </w:rPr>
        <w:t xml:space="preserve"> Mimik, Gestik, Spiel und kreative</w:t>
      </w:r>
      <w:r w:rsidR="00095FE5">
        <w:rPr>
          <w:rFonts w:asciiTheme="minorHAnsi" w:hAnsiTheme="minorHAnsi"/>
          <w:sz w:val="26"/>
          <w:szCs w:val="26"/>
        </w:rPr>
        <w:t>s</w:t>
      </w:r>
      <w:r w:rsidR="00AF6E27">
        <w:rPr>
          <w:rFonts w:asciiTheme="minorHAnsi" w:hAnsiTheme="minorHAnsi"/>
          <w:sz w:val="26"/>
          <w:szCs w:val="26"/>
        </w:rPr>
        <w:t xml:space="preserve"> Gestalten aus</w:t>
      </w:r>
      <w:r w:rsidR="00095FE5">
        <w:rPr>
          <w:rFonts w:asciiTheme="minorHAnsi" w:hAnsiTheme="minorHAnsi"/>
          <w:sz w:val="26"/>
          <w:szCs w:val="26"/>
        </w:rPr>
        <w:softHyphen/>
      </w:r>
      <w:r w:rsidR="00AF6E27">
        <w:rPr>
          <w:rFonts w:asciiTheme="minorHAnsi" w:hAnsiTheme="minorHAnsi"/>
          <w:sz w:val="26"/>
          <w:szCs w:val="26"/>
        </w:rPr>
        <w:t xml:space="preserve">drücken. Die </w:t>
      </w:r>
      <w:r w:rsidR="003D4FFE">
        <w:rPr>
          <w:rFonts w:asciiTheme="minorHAnsi" w:hAnsiTheme="minorHAnsi"/>
          <w:sz w:val="26"/>
          <w:szCs w:val="26"/>
        </w:rPr>
        <w:t>Beob</w:t>
      </w:r>
      <w:r w:rsidR="003D4FFE">
        <w:rPr>
          <w:rFonts w:asciiTheme="minorHAnsi" w:hAnsiTheme="minorHAnsi"/>
          <w:sz w:val="26"/>
          <w:szCs w:val="26"/>
        </w:rPr>
        <w:softHyphen/>
        <w:t xml:space="preserve">achtung </w:t>
      </w:r>
      <w:r w:rsidR="00AF6E27">
        <w:rPr>
          <w:rFonts w:asciiTheme="minorHAnsi" w:hAnsiTheme="minorHAnsi"/>
          <w:sz w:val="26"/>
          <w:szCs w:val="26"/>
        </w:rPr>
        <w:t xml:space="preserve">dieser Sprachen ist eine </w:t>
      </w:r>
      <w:r w:rsidR="00095FE5">
        <w:rPr>
          <w:rFonts w:asciiTheme="minorHAnsi" w:hAnsiTheme="minorHAnsi"/>
          <w:sz w:val="26"/>
          <w:szCs w:val="26"/>
        </w:rPr>
        <w:t xml:space="preserve">gute </w:t>
      </w:r>
      <w:r w:rsidR="00AF6E27">
        <w:rPr>
          <w:rFonts w:asciiTheme="minorHAnsi" w:hAnsiTheme="minorHAnsi"/>
          <w:sz w:val="26"/>
          <w:szCs w:val="26"/>
        </w:rPr>
        <w:t>Möglichkei</w:t>
      </w:r>
      <w:r w:rsidR="00095FE5">
        <w:rPr>
          <w:rFonts w:asciiTheme="minorHAnsi" w:hAnsiTheme="minorHAnsi"/>
          <w:sz w:val="26"/>
          <w:szCs w:val="26"/>
        </w:rPr>
        <w:t xml:space="preserve">t, dass </w:t>
      </w:r>
      <w:r w:rsidR="003D4FFE">
        <w:rPr>
          <w:rFonts w:asciiTheme="minorHAnsi" w:hAnsiTheme="minorHAnsi"/>
          <w:sz w:val="26"/>
          <w:szCs w:val="26"/>
        </w:rPr>
        <w:t xml:space="preserve">die </w:t>
      </w:r>
      <w:r w:rsidR="00095FE5">
        <w:rPr>
          <w:rFonts w:asciiTheme="minorHAnsi" w:hAnsiTheme="minorHAnsi"/>
          <w:sz w:val="26"/>
          <w:szCs w:val="26"/>
        </w:rPr>
        <w:t xml:space="preserve">Kinder zu Wort kommen, </w:t>
      </w:r>
      <w:r>
        <w:rPr>
          <w:rFonts w:asciiTheme="minorHAnsi" w:hAnsiTheme="minorHAnsi"/>
          <w:sz w:val="26"/>
          <w:szCs w:val="26"/>
        </w:rPr>
        <w:t>vor allem</w:t>
      </w:r>
      <w:r w:rsidR="00095FE5">
        <w:rPr>
          <w:rFonts w:asciiTheme="minorHAnsi" w:hAnsiTheme="minorHAnsi"/>
          <w:sz w:val="26"/>
          <w:szCs w:val="26"/>
        </w:rPr>
        <w:t xml:space="preserve"> wenn sie gerade beginnen, neue Sprachen zu erlernen. </w:t>
      </w:r>
    </w:p>
    <w:p w:rsidR="007A3274" w:rsidRDefault="007A3274"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p>
    <w:p w:rsidR="003D4FFE" w:rsidRDefault="003D4FFE"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r>
        <w:rPr>
          <w:rFonts w:asciiTheme="minorHAnsi" w:hAnsiTheme="minorHAnsi"/>
          <w:sz w:val="26"/>
          <w:szCs w:val="26"/>
        </w:rPr>
        <w:t>Alle Sprachen, die die Kinder aus ihrem Elternhaus mitbringen, sind wertvoll und sollten geschätzt werden. Bücher in den Sprachen der Kinder, Weltkarten oder verschieden Schriften sollten vorhanden sein und zeigen, dass die Vielfalt von Sprachen auch eine Bereicherung darstellt.</w:t>
      </w:r>
    </w:p>
    <w:p w:rsidR="007A3274" w:rsidRDefault="007A3274"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p>
    <w:p w:rsidR="0013647D" w:rsidRDefault="003D4FFE"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r>
        <w:rPr>
          <w:rFonts w:asciiTheme="minorHAnsi" w:hAnsiTheme="minorHAnsi"/>
          <w:sz w:val="26"/>
          <w:szCs w:val="26"/>
        </w:rPr>
        <w:t>Gute</w:t>
      </w:r>
      <w:r w:rsidR="00095FE5">
        <w:rPr>
          <w:rFonts w:asciiTheme="minorHAnsi" w:hAnsiTheme="minorHAnsi"/>
          <w:sz w:val="26"/>
          <w:szCs w:val="26"/>
        </w:rPr>
        <w:t xml:space="preserve"> Kompetenzen in der deutschen Sprache </w:t>
      </w:r>
      <w:r>
        <w:rPr>
          <w:rFonts w:asciiTheme="minorHAnsi" w:hAnsiTheme="minorHAnsi"/>
          <w:sz w:val="26"/>
          <w:szCs w:val="26"/>
        </w:rPr>
        <w:t xml:space="preserve">sind </w:t>
      </w:r>
      <w:r w:rsidR="00095FE5">
        <w:rPr>
          <w:rFonts w:asciiTheme="minorHAnsi" w:hAnsiTheme="minorHAnsi"/>
          <w:sz w:val="26"/>
          <w:szCs w:val="26"/>
        </w:rPr>
        <w:t>entscheidend für den wei</w:t>
      </w:r>
      <w:r w:rsidR="00095FE5">
        <w:rPr>
          <w:rFonts w:asciiTheme="minorHAnsi" w:hAnsiTheme="minorHAnsi"/>
          <w:sz w:val="26"/>
          <w:szCs w:val="26"/>
        </w:rPr>
        <w:softHyphen/>
        <w:t>teren Bildungsverlauf eines Kindes</w:t>
      </w:r>
      <w:r>
        <w:rPr>
          <w:rFonts w:asciiTheme="minorHAnsi" w:hAnsiTheme="minorHAnsi"/>
          <w:sz w:val="26"/>
          <w:szCs w:val="26"/>
        </w:rPr>
        <w:t xml:space="preserve">. </w:t>
      </w:r>
      <w:r w:rsidR="00095FE5">
        <w:rPr>
          <w:rFonts w:asciiTheme="minorHAnsi" w:hAnsiTheme="minorHAnsi"/>
          <w:sz w:val="26"/>
          <w:szCs w:val="26"/>
        </w:rPr>
        <w:t xml:space="preserve">Es ist </w:t>
      </w:r>
      <w:r>
        <w:rPr>
          <w:rFonts w:asciiTheme="minorHAnsi" w:hAnsiTheme="minorHAnsi"/>
          <w:sz w:val="26"/>
          <w:szCs w:val="26"/>
        </w:rPr>
        <w:t xml:space="preserve">aber </w:t>
      </w:r>
      <w:r w:rsidR="00095FE5">
        <w:rPr>
          <w:rFonts w:asciiTheme="minorHAnsi" w:hAnsiTheme="minorHAnsi"/>
          <w:sz w:val="26"/>
          <w:szCs w:val="26"/>
        </w:rPr>
        <w:t xml:space="preserve">für den Spracherwerb </w:t>
      </w:r>
      <w:r>
        <w:rPr>
          <w:rFonts w:asciiTheme="minorHAnsi" w:hAnsiTheme="minorHAnsi"/>
          <w:sz w:val="26"/>
          <w:szCs w:val="26"/>
        </w:rPr>
        <w:t xml:space="preserve">im Deutschen – wie in allen anderen Sprachen - </w:t>
      </w:r>
      <w:r w:rsidR="00095FE5">
        <w:rPr>
          <w:rFonts w:asciiTheme="minorHAnsi" w:hAnsiTheme="minorHAnsi"/>
          <w:sz w:val="26"/>
          <w:szCs w:val="26"/>
        </w:rPr>
        <w:t>wenig sinnvoll, mit Kindern Vokabeln oder Gram</w:t>
      </w:r>
      <w:r w:rsidR="00095FE5">
        <w:rPr>
          <w:rFonts w:asciiTheme="minorHAnsi" w:hAnsiTheme="minorHAnsi"/>
          <w:sz w:val="26"/>
          <w:szCs w:val="26"/>
        </w:rPr>
        <w:softHyphen/>
        <w:t>matik zu übe</w:t>
      </w:r>
      <w:r w:rsidR="0013647D">
        <w:rPr>
          <w:rFonts w:asciiTheme="minorHAnsi" w:hAnsiTheme="minorHAnsi"/>
          <w:sz w:val="26"/>
          <w:szCs w:val="26"/>
        </w:rPr>
        <w:t xml:space="preserve">n. Vielmehr sollten </w:t>
      </w:r>
      <w:r>
        <w:rPr>
          <w:rFonts w:asciiTheme="minorHAnsi" w:hAnsiTheme="minorHAnsi"/>
          <w:sz w:val="26"/>
          <w:szCs w:val="26"/>
        </w:rPr>
        <w:t xml:space="preserve">die </w:t>
      </w:r>
      <w:r w:rsidR="0013647D">
        <w:rPr>
          <w:rFonts w:asciiTheme="minorHAnsi" w:hAnsiTheme="minorHAnsi"/>
          <w:sz w:val="26"/>
          <w:szCs w:val="26"/>
        </w:rPr>
        <w:t>Erwachsene</w:t>
      </w:r>
      <w:r>
        <w:rPr>
          <w:rFonts w:asciiTheme="minorHAnsi" w:hAnsiTheme="minorHAnsi"/>
          <w:sz w:val="26"/>
          <w:szCs w:val="26"/>
        </w:rPr>
        <w:t>n</w:t>
      </w:r>
      <w:r w:rsidR="00095FE5">
        <w:rPr>
          <w:rFonts w:asciiTheme="minorHAnsi" w:hAnsiTheme="minorHAnsi"/>
          <w:sz w:val="26"/>
          <w:szCs w:val="26"/>
        </w:rPr>
        <w:t xml:space="preserve"> Alltagssituation</w:t>
      </w:r>
      <w:r w:rsidR="0013647D">
        <w:rPr>
          <w:rFonts w:asciiTheme="minorHAnsi" w:hAnsiTheme="minorHAnsi"/>
          <w:sz w:val="26"/>
          <w:szCs w:val="26"/>
        </w:rPr>
        <w:t>en</w:t>
      </w:r>
      <w:r w:rsidR="00095FE5">
        <w:rPr>
          <w:rFonts w:asciiTheme="minorHAnsi" w:hAnsiTheme="minorHAnsi"/>
          <w:sz w:val="26"/>
          <w:szCs w:val="26"/>
        </w:rPr>
        <w:t xml:space="preserve"> sprachlich be</w:t>
      </w:r>
      <w:r w:rsidR="0013647D">
        <w:rPr>
          <w:rFonts w:asciiTheme="minorHAnsi" w:hAnsiTheme="minorHAnsi"/>
          <w:sz w:val="26"/>
          <w:szCs w:val="26"/>
        </w:rPr>
        <w:t>nennen</w:t>
      </w:r>
      <w:r w:rsidR="00095FE5">
        <w:rPr>
          <w:rFonts w:asciiTheme="minorHAnsi" w:hAnsiTheme="minorHAnsi"/>
          <w:sz w:val="26"/>
          <w:szCs w:val="26"/>
        </w:rPr>
        <w:t xml:space="preserve"> und über Eindrücke, Gefühle und Erlebnisse sprechen. Dabei müssen Kinder die Erfahrung machen, dass sie </w:t>
      </w:r>
      <w:r>
        <w:rPr>
          <w:rFonts w:asciiTheme="minorHAnsi" w:hAnsiTheme="minorHAnsi"/>
          <w:sz w:val="26"/>
          <w:szCs w:val="26"/>
        </w:rPr>
        <w:t xml:space="preserve">ebenfalls </w:t>
      </w:r>
      <w:r w:rsidR="00095FE5">
        <w:rPr>
          <w:rFonts w:asciiTheme="minorHAnsi" w:hAnsiTheme="minorHAnsi"/>
          <w:sz w:val="26"/>
          <w:szCs w:val="26"/>
        </w:rPr>
        <w:t>gehört werden – auch wenn sie sich noch nicht ganz korrekt ausdrücken können. Und sie müssen er</w:t>
      </w:r>
      <w:r w:rsidR="0013647D">
        <w:rPr>
          <w:rFonts w:asciiTheme="minorHAnsi" w:hAnsiTheme="minorHAnsi"/>
          <w:sz w:val="26"/>
          <w:szCs w:val="26"/>
        </w:rPr>
        <w:t>leben</w:t>
      </w:r>
      <w:r w:rsidR="00095FE5">
        <w:rPr>
          <w:rFonts w:asciiTheme="minorHAnsi" w:hAnsiTheme="minorHAnsi"/>
          <w:sz w:val="26"/>
          <w:szCs w:val="26"/>
        </w:rPr>
        <w:t>, dass sie mit Sprache etwas bewirken können</w:t>
      </w:r>
      <w:r w:rsidR="00B40ECD">
        <w:rPr>
          <w:rFonts w:asciiTheme="minorHAnsi" w:hAnsiTheme="minorHAnsi"/>
          <w:sz w:val="26"/>
          <w:szCs w:val="26"/>
        </w:rPr>
        <w:t xml:space="preserve">. </w:t>
      </w:r>
    </w:p>
    <w:p w:rsidR="007A3274" w:rsidRDefault="007A3274" w:rsidP="00147E54">
      <w:pPr>
        <w:widowControl w:val="0"/>
        <w:suppressAutoHyphens/>
        <w:overflowPunct/>
        <w:autoSpaceDE/>
        <w:autoSpaceDN/>
        <w:adjustRightInd/>
        <w:spacing w:line="276" w:lineRule="auto"/>
        <w:textAlignment w:val="auto"/>
        <w:rPr>
          <w:rFonts w:asciiTheme="minorHAnsi" w:hAnsiTheme="minorHAnsi"/>
          <w:sz w:val="26"/>
          <w:szCs w:val="26"/>
        </w:rPr>
      </w:pPr>
    </w:p>
    <w:p w:rsidR="007A3274" w:rsidRDefault="007A3274" w:rsidP="00147E54">
      <w:pPr>
        <w:widowControl w:val="0"/>
        <w:suppressAutoHyphens/>
        <w:overflowPunct/>
        <w:autoSpaceDE/>
        <w:autoSpaceDN/>
        <w:adjustRightInd/>
        <w:spacing w:line="276" w:lineRule="auto"/>
        <w:textAlignment w:val="auto"/>
        <w:rPr>
          <w:rFonts w:asciiTheme="minorHAnsi" w:hAnsiTheme="minorHAnsi"/>
          <w:sz w:val="26"/>
          <w:szCs w:val="26"/>
        </w:rPr>
      </w:pPr>
    </w:p>
    <w:p w:rsidR="007A3274" w:rsidRDefault="007A3274" w:rsidP="00147E54">
      <w:pPr>
        <w:widowControl w:val="0"/>
        <w:suppressAutoHyphens/>
        <w:overflowPunct/>
        <w:autoSpaceDE/>
        <w:autoSpaceDN/>
        <w:adjustRightInd/>
        <w:spacing w:line="276" w:lineRule="auto"/>
        <w:textAlignment w:val="auto"/>
        <w:rPr>
          <w:rFonts w:asciiTheme="minorHAnsi" w:hAnsiTheme="minorHAnsi"/>
          <w:sz w:val="26"/>
          <w:szCs w:val="26"/>
        </w:rPr>
      </w:pPr>
    </w:p>
    <w:p w:rsidR="00AF6E27" w:rsidRDefault="009F56A2"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r w:rsidRPr="007A3274">
        <w:rPr>
          <w:rFonts w:asciiTheme="minorHAnsi" w:hAnsiTheme="minorHAnsi"/>
          <w:noProof/>
          <w:sz w:val="26"/>
          <w:szCs w:val="26"/>
          <w:lang w:val="en-US" w:eastAsia="en-US"/>
        </w:rPr>
        <w:lastRenderedPageBreak/>
        <w:drawing>
          <wp:anchor distT="0" distB="0" distL="114300" distR="114300" simplePos="0" relativeHeight="251660288" behindDoc="1" locked="0" layoutInCell="1" allowOverlap="1" wp14:anchorId="7D0481EF" wp14:editId="30F99813">
            <wp:simplePos x="0" y="0"/>
            <wp:positionH relativeFrom="column">
              <wp:posOffset>2605405</wp:posOffset>
            </wp:positionH>
            <wp:positionV relativeFrom="paragraph">
              <wp:posOffset>81280</wp:posOffset>
            </wp:positionV>
            <wp:extent cx="3313430" cy="3108325"/>
            <wp:effectExtent l="0" t="0" r="1270" b="0"/>
            <wp:wrapTight wrapText="bothSides">
              <wp:wrapPolygon edited="0">
                <wp:start x="0" y="0"/>
                <wp:lineTo x="0" y="21446"/>
                <wp:lineTo x="21484" y="21446"/>
                <wp:lineTo x="21484" y="0"/>
                <wp:lineTo x="0" y="0"/>
              </wp:wrapPolygon>
            </wp:wrapTight>
            <wp:docPr id="2" name="Picture 2" descr="W:\6_ED &amp; ECD\ROMA ECD\RGSI\Component III Communication &amp; Visibility\IMAGES\Roma Pictures\Feb\e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6_ED &amp; ECD\ROMA ECD\RGSI\Component III Communication &amp; Visibility\IMAGES\Roma Pictures\Feb\eMG_23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905"/>
                    <a:stretch/>
                  </pic:blipFill>
                  <pic:spPr bwMode="auto">
                    <a:xfrm>
                      <a:off x="0" y="0"/>
                      <a:ext cx="3313430" cy="310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443">
        <w:rPr>
          <w:rFonts w:asciiTheme="minorHAnsi" w:hAnsiTheme="minorHAnsi"/>
          <w:sz w:val="26"/>
          <w:szCs w:val="26"/>
        </w:rPr>
        <w:t xml:space="preserve">Sprache(n) und </w:t>
      </w:r>
      <w:r w:rsidR="00B40ECD">
        <w:rPr>
          <w:rFonts w:asciiTheme="minorHAnsi" w:hAnsiTheme="minorHAnsi"/>
          <w:sz w:val="26"/>
          <w:szCs w:val="26"/>
        </w:rPr>
        <w:t>Spr</w:t>
      </w:r>
      <w:r w:rsidR="00045443">
        <w:rPr>
          <w:rFonts w:asciiTheme="minorHAnsi" w:hAnsiTheme="minorHAnsi"/>
          <w:sz w:val="26"/>
          <w:szCs w:val="26"/>
        </w:rPr>
        <w:t>e</w:t>
      </w:r>
      <w:r w:rsidR="00B40ECD">
        <w:rPr>
          <w:rFonts w:asciiTheme="minorHAnsi" w:hAnsiTheme="minorHAnsi"/>
          <w:sz w:val="26"/>
          <w:szCs w:val="26"/>
        </w:rPr>
        <w:t>che</w:t>
      </w:r>
      <w:r w:rsidR="00045443">
        <w:rPr>
          <w:rFonts w:asciiTheme="minorHAnsi" w:hAnsiTheme="minorHAnsi"/>
          <w:sz w:val="26"/>
          <w:szCs w:val="26"/>
        </w:rPr>
        <w:t xml:space="preserve">n werden ergänzt </w:t>
      </w:r>
      <w:r w:rsidR="00B40ECD">
        <w:rPr>
          <w:rFonts w:asciiTheme="minorHAnsi" w:hAnsiTheme="minorHAnsi"/>
          <w:sz w:val="26"/>
          <w:szCs w:val="26"/>
        </w:rPr>
        <w:t>durch Schriftzeichen oder Bilder, die im Alltag der Kinder präsent sind (Piktogramme, Verkehrsschilder, Fußballtrikots, Haus</w:t>
      </w:r>
      <w:r w:rsidR="0013647D">
        <w:rPr>
          <w:rFonts w:asciiTheme="minorHAnsi" w:hAnsiTheme="minorHAnsi"/>
          <w:sz w:val="26"/>
          <w:szCs w:val="26"/>
        </w:rPr>
        <w:softHyphen/>
      </w:r>
      <w:r w:rsidR="00B40ECD">
        <w:rPr>
          <w:rFonts w:asciiTheme="minorHAnsi" w:hAnsiTheme="minorHAnsi"/>
          <w:sz w:val="26"/>
          <w:szCs w:val="26"/>
        </w:rPr>
        <w:t>nummern)</w:t>
      </w:r>
      <w:r w:rsidR="00045443">
        <w:rPr>
          <w:rFonts w:asciiTheme="minorHAnsi" w:hAnsiTheme="minorHAnsi"/>
          <w:sz w:val="26"/>
          <w:szCs w:val="26"/>
        </w:rPr>
        <w:t>.</w:t>
      </w:r>
      <w:r w:rsidR="00B40ECD">
        <w:rPr>
          <w:rFonts w:asciiTheme="minorHAnsi" w:hAnsiTheme="minorHAnsi"/>
          <w:sz w:val="26"/>
          <w:szCs w:val="26"/>
        </w:rPr>
        <w:t xml:space="preserve"> </w:t>
      </w:r>
      <w:r w:rsidR="00045443">
        <w:rPr>
          <w:rFonts w:asciiTheme="minorHAnsi" w:hAnsiTheme="minorHAnsi"/>
          <w:sz w:val="26"/>
          <w:szCs w:val="26"/>
        </w:rPr>
        <w:t>S</w:t>
      </w:r>
      <w:r w:rsidR="00B40ECD">
        <w:rPr>
          <w:rFonts w:asciiTheme="minorHAnsi" w:hAnsiTheme="minorHAnsi"/>
          <w:sz w:val="26"/>
          <w:szCs w:val="26"/>
        </w:rPr>
        <w:t>o wachsen Kinder allmählich in die Schriftkultur hinein</w:t>
      </w:r>
      <w:r w:rsidR="00045443">
        <w:rPr>
          <w:rFonts w:asciiTheme="minorHAnsi" w:hAnsiTheme="minorHAnsi"/>
          <w:sz w:val="26"/>
          <w:szCs w:val="26"/>
        </w:rPr>
        <w:t xml:space="preserve"> und </w:t>
      </w:r>
      <w:r w:rsidR="0013647D">
        <w:rPr>
          <w:rFonts w:asciiTheme="minorHAnsi" w:hAnsiTheme="minorHAnsi"/>
          <w:sz w:val="26"/>
          <w:szCs w:val="26"/>
        </w:rPr>
        <w:t>etwa ab dem vierten Lebensjahr beginnen Kinder,</w:t>
      </w:r>
      <w:r w:rsidR="00045443">
        <w:rPr>
          <w:rFonts w:asciiTheme="minorHAnsi" w:hAnsiTheme="minorHAnsi"/>
          <w:sz w:val="26"/>
          <w:szCs w:val="26"/>
        </w:rPr>
        <w:t xml:space="preserve"> sich für </w:t>
      </w:r>
      <w:r w:rsidR="0013647D">
        <w:rPr>
          <w:rFonts w:asciiTheme="minorHAnsi" w:hAnsiTheme="minorHAnsi"/>
          <w:sz w:val="26"/>
          <w:szCs w:val="26"/>
        </w:rPr>
        <w:t xml:space="preserve">„Schreiben“ und „Lesen“ </w:t>
      </w:r>
      <w:r w:rsidR="00045443">
        <w:rPr>
          <w:rFonts w:asciiTheme="minorHAnsi" w:hAnsiTheme="minorHAnsi"/>
          <w:sz w:val="26"/>
          <w:szCs w:val="26"/>
        </w:rPr>
        <w:t>zu interes</w:t>
      </w:r>
      <w:r w:rsidR="0013647D">
        <w:rPr>
          <w:rFonts w:asciiTheme="minorHAnsi" w:hAnsiTheme="minorHAnsi"/>
          <w:sz w:val="26"/>
          <w:szCs w:val="26"/>
        </w:rPr>
        <w:softHyphen/>
        <w:t>sieren; beides imitieren sie häufig, da sie es bei den Erwachsenen beobachten.</w:t>
      </w:r>
      <w:r w:rsidR="00045443">
        <w:rPr>
          <w:rFonts w:asciiTheme="minorHAnsi" w:hAnsiTheme="minorHAnsi"/>
          <w:sz w:val="26"/>
          <w:szCs w:val="26"/>
        </w:rPr>
        <w:t xml:space="preserve"> </w:t>
      </w:r>
      <w:r w:rsidR="0013647D">
        <w:rPr>
          <w:rFonts w:asciiTheme="minorHAnsi" w:hAnsiTheme="minorHAnsi"/>
          <w:sz w:val="26"/>
          <w:szCs w:val="26"/>
        </w:rPr>
        <w:t xml:space="preserve">Dabei verstehen </w:t>
      </w:r>
      <w:r w:rsidR="00265306">
        <w:rPr>
          <w:rFonts w:asciiTheme="minorHAnsi" w:hAnsiTheme="minorHAnsi"/>
          <w:sz w:val="26"/>
          <w:szCs w:val="26"/>
        </w:rPr>
        <w:t xml:space="preserve">die </w:t>
      </w:r>
      <w:r w:rsidR="0013647D">
        <w:rPr>
          <w:rFonts w:asciiTheme="minorHAnsi" w:hAnsiTheme="minorHAnsi"/>
          <w:sz w:val="26"/>
          <w:szCs w:val="26"/>
        </w:rPr>
        <w:t xml:space="preserve">Kinder, </w:t>
      </w:r>
      <w:r w:rsidR="00045443">
        <w:rPr>
          <w:rFonts w:asciiTheme="minorHAnsi" w:hAnsiTheme="minorHAnsi"/>
          <w:sz w:val="26"/>
          <w:szCs w:val="26"/>
        </w:rPr>
        <w:t>dass Schreiben und Sprechen</w:t>
      </w:r>
      <w:r w:rsidR="0013647D">
        <w:rPr>
          <w:rFonts w:asciiTheme="minorHAnsi" w:hAnsiTheme="minorHAnsi"/>
          <w:sz w:val="26"/>
          <w:szCs w:val="26"/>
        </w:rPr>
        <w:t xml:space="preserve"> etwas miteinander zu tun haben, sie </w:t>
      </w:r>
      <w:r w:rsidR="00045443">
        <w:rPr>
          <w:rFonts w:asciiTheme="minorHAnsi" w:hAnsiTheme="minorHAnsi"/>
          <w:sz w:val="26"/>
          <w:szCs w:val="26"/>
        </w:rPr>
        <w:t xml:space="preserve">nähern sich zunehmend dem </w:t>
      </w:r>
      <w:r w:rsidR="0013647D">
        <w:rPr>
          <w:rFonts w:asciiTheme="minorHAnsi" w:hAnsiTheme="minorHAnsi"/>
          <w:sz w:val="26"/>
          <w:szCs w:val="26"/>
        </w:rPr>
        <w:t>Symbolsystem Schrift an.</w:t>
      </w:r>
      <w:r w:rsidR="00045443">
        <w:rPr>
          <w:rFonts w:asciiTheme="minorHAnsi" w:hAnsiTheme="minorHAnsi"/>
          <w:sz w:val="26"/>
          <w:szCs w:val="26"/>
        </w:rPr>
        <w:t xml:space="preserve"> Den eigenen Namen oder den der Geschwister und Freunde zu schreiben, hat </w:t>
      </w:r>
      <w:r w:rsidR="0013647D">
        <w:rPr>
          <w:rFonts w:asciiTheme="minorHAnsi" w:hAnsiTheme="minorHAnsi"/>
          <w:sz w:val="26"/>
          <w:szCs w:val="26"/>
        </w:rPr>
        <w:t>z.B. mit Schriftsprache, aber vor allem auch mit der Identität des Kindes zu tun</w:t>
      </w:r>
      <w:r w:rsidR="00045443">
        <w:rPr>
          <w:rFonts w:asciiTheme="minorHAnsi" w:hAnsiTheme="minorHAnsi"/>
          <w:sz w:val="26"/>
          <w:szCs w:val="26"/>
        </w:rPr>
        <w:t>.</w:t>
      </w:r>
    </w:p>
    <w:p w:rsidR="00CC098C" w:rsidRPr="00147E54" w:rsidRDefault="00CC098C" w:rsidP="009F56A2">
      <w:pPr>
        <w:spacing w:line="276" w:lineRule="auto"/>
        <w:jc w:val="both"/>
        <w:rPr>
          <w:rFonts w:asciiTheme="minorHAnsi" w:hAnsiTheme="minorHAnsi"/>
          <w:sz w:val="26"/>
          <w:szCs w:val="26"/>
        </w:rPr>
      </w:pPr>
    </w:p>
    <w:p w:rsidR="00C55358" w:rsidRDefault="00C55358" w:rsidP="009F56A2">
      <w:pPr>
        <w:spacing w:line="360" w:lineRule="auto"/>
        <w:jc w:val="both"/>
        <w:rPr>
          <w:rFonts w:ascii="Arial" w:hAnsi="Arial"/>
          <w:b/>
          <w:bCs/>
        </w:rPr>
      </w:pPr>
      <w:r>
        <w:rPr>
          <w:rFonts w:ascii="Arial" w:hAnsi="Arial"/>
          <w:b/>
          <w:bCs/>
        </w:rPr>
        <w:t>Bedürfnisse wahrnehmen und im Alltag beachten:</w:t>
      </w:r>
    </w:p>
    <w:p w:rsidR="00265306" w:rsidRDefault="00265306" w:rsidP="009F56A2">
      <w:pPr>
        <w:pStyle w:val="ListParagraph"/>
        <w:numPr>
          <w:ilvl w:val="0"/>
          <w:numId w:val="8"/>
        </w:numPr>
        <w:spacing w:line="276" w:lineRule="auto"/>
        <w:ind w:left="284" w:hanging="284"/>
        <w:jc w:val="both"/>
        <w:rPr>
          <w:rFonts w:asciiTheme="minorHAnsi" w:hAnsiTheme="minorHAnsi"/>
          <w:bCs/>
          <w:sz w:val="26"/>
          <w:szCs w:val="26"/>
        </w:rPr>
      </w:pPr>
      <w:r>
        <w:rPr>
          <w:rFonts w:asciiTheme="minorHAnsi" w:hAnsiTheme="minorHAnsi"/>
          <w:bCs/>
          <w:sz w:val="26"/>
          <w:szCs w:val="26"/>
        </w:rPr>
        <w:t>Benutzen Sie viele unterschiedliche Wörter, also nicht nur „Guck mal, der Vogel dort“, sondern „Guck mal, da ist eine Amsel / eine Elster / eine Krähe.“</w:t>
      </w:r>
    </w:p>
    <w:p w:rsidR="00EC14A8" w:rsidRDefault="00EC14A8" w:rsidP="009F56A2">
      <w:pPr>
        <w:pStyle w:val="ListParagraph"/>
        <w:numPr>
          <w:ilvl w:val="0"/>
          <w:numId w:val="8"/>
        </w:numPr>
        <w:spacing w:line="276" w:lineRule="auto"/>
        <w:ind w:left="284" w:hanging="284"/>
        <w:jc w:val="both"/>
        <w:rPr>
          <w:rFonts w:asciiTheme="minorHAnsi" w:hAnsiTheme="minorHAnsi"/>
          <w:bCs/>
          <w:sz w:val="26"/>
          <w:szCs w:val="26"/>
        </w:rPr>
      </w:pPr>
      <w:r w:rsidRPr="00095FE5">
        <w:rPr>
          <w:rFonts w:asciiTheme="minorHAnsi" w:hAnsiTheme="minorHAnsi"/>
          <w:bCs/>
          <w:sz w:val="26"/>
          <w:szCs w:val="26"/>
        </w:rPr>
        <w:t xml:space="preserve">Schauen Sie die Kinder an, wenn Sie mit ihnen sprechen. Hören Sie den Kindern </w:t>
      </w:r>
      <w:r w:rsidR="00265306">
        <w:rPr>
          <w:rFonts w:asciiTheme="minorHAnsi" w:hAnsiTheme="minorHAnsi"/>
          <w:bCs/>
          <w:sz w:val="26"/>
          <w:szCs w:val="26"/>
        </w:rPr>
        <w:t xml:space="preserve">aufmerksam </w:t>
      </w:r>
      <w:r w:rsidRPr="00095FE5">
        <w:rPr>
          <w:rFonts w:asciiTheme="minorHAnsi" w:hAnsiTheme="minorHAnsi"/>
          <w:bCs/>
          <w:sz w:val="26"/>
          <w:szCs w:val="26"/>
        </w:rPr>
        <w:t>zu</w:t>
      </w:r>
      <w:r w:rsidR="00265306">
        <w:rPr>
          <w:rFonts w:asciiTheme="minorHAnsi" w:hAnsiTheme="minorHAnsi"/>
          <w:bCs/>
          <w:sz w:val="26"/>
          <w:szCs w:val="26"/>
        </w:rPr>
        <w:t xml:space="preserve"> und lassen Sie sie aussprechen; Kinder sollen Spaß beim Sprechen haben und sich nicht gehetzt fühlen.</w:t>
      </w:r>
    </w:p>
    <w:p w:rsidR="00265306" w:rsidRPr="00265306" w:rsidRDefault="00265306" w:rsidP="009F56A2">
      <w:pPr>
        <w:pStyle w:val="ListParagraph"/>
        <w:numPr>
          <w:ilvl w:val="0"/>
          <w:numId w:val="8"/>
        </w:numPr>
        <w:spacing w:line="276" w:lineRule="auto"/>
        <w:ind w:left="284" w:hanging="284"/>
        <w:jc w:val="both"/>
        <w:rPr>
          <w:rFonts w:asciiTheme="minorHAnsi" w:hAnsiTheme="minorHAnsi"/>
          <w:bCs/>
          <w:sz w:val="26"/>
          <w:szCs w:val="26"/>
        </w:rPr>
      </w:pPr>
      <w:r>
        <w:rPr>
          <w:rFonts w:asciiTheme="minorHAnsi" w:hAnsiTheme="minorHAnsi"/>
          <w:bCs/>
          <w:sz w:val="26"/>
          <w:szCs w:val="26"/>
        </w:rPr>
        <w:t>Zeigen Sie Interesse an den Fragen der Kinder und antworten Sie klar und verständlich – die Kinder erleben dann, wie sehr es sich lohnt zu sprechen, zu fragen, sich auszutauschen.</w:t>
      </w:r>
    </w:p>
    <w:p w:rsidR="00EC14A8" w:rsidRPr="00095FE5" w:rsidRDefault="00EC14A8" w:rsidP="009F56A2">
      <w:pPr>
        <w:pStyle w:val="ListParagraph"/>
        <w:numPr>
          <w:ilvl w:val="0"/>
          <w:numId w:val="8"/>
        </w:numPr>
        <w:spacing w:line="276" w:lineRule="auto"/>
        <w:ind w:left="284" w:hanging="284"/>
        <w:jc w:val="both"/>
        <w:rPr>
          <w:rFonts w:asciiTheme="minorHAnsi" w:hAnsiTheme="minorHAnsi"/>
          <w:bCs/>
          <w:sz w:val="26"/>
          <w:szCs w:val="26"/>
        </w:rPr>
      </w:pPr>
      <w:r w:rsidRPr="00095FE5">
        <w:rPr>
          <w:rFonts w:asciiTheme="minorHAnsi" w:hAnsiTheme="minorHAnsi"/>
          <w:bCs/>
          <w:sz w:val="26"/>
          <w:szCs w:val="26"/>
        </w:rPr>
        <w:t>Verbessern Sie die Kinder nicht, während es spricht, wiederholen Sie lieber noch mal in korrekten Worten, was es gesagt hat. So zeigen Sie dem Kind, dass Sie es verstanden haben und sind selbst ein gutes Sprachvorbild.</w:t>
      </w:r>
    </w:p>
    <w:p w:rsidR="00EC14A8" w:rsidRPr="00095FE5" w:rsidRDefault="00EC14A8" w:rsidP="009F56A2">
      <w:pPr>
        <w:pStyle w:val="ListParagraph"/>
        <w:numPr>
          <w:ilvl w:val="0"/>
          <w:numId w:val="8"/>
        </w:numPr>
        <w:spacing w:line="276" w:lineRule="auto"/>
        <w:ind w:left="284" w:hanging="284"/>
        <w:jc w:val="both"/>
        <w:rPr>
          <w:rFonts w:asciiTheme="minorHAnsi" w:hAnsiTheme="minorHAnsi"/>
          <w:bCs/>
          <w:sz w:val="26"/>
          <w:szCs w:val="26"/>
        </w:rPr>
      </w:pPr>
      <w:r w:rsidRPr="00095FE5">
        <w:rPr>
          <w:rFonts w:asciiTheme="minorHAnsi" w:hAnsiTheme="minorHAnsi"/>
          <w:bCs/>
          <w:sz w:val="26"/>
          <w:szCs w:val="26"/>
        </w:rPr>
        <w:t xml:space="preserve">Betrachten Sie gemeinsam Bilderbücher, erzählen Sie den Kindern Geschichten und lassen Sie sie auch selbst erzählen. Dabei kommt es nicht in erster Linie auf „richtige“ Grammatik oder Wörter an, sondern auf die Emotionen der Kinder und ihre Lust sich auszudrücken. </w:t>
      </w:r>
    </w:p>
    <w:p w:rsidR="00EC14A8" w:rsidRPr="00265306" w:rsidRDefault="00EC14A8" w:rsidP="009F56A2">
      <w:pPr>
        <w:pStyle w:val="ListParagraph"/>
        <w:numPr>
          <w:ilvl w:val="0"/>
          <w:numId w:val="8"/>
        </w:numPr>
        <w:spacing w:line="276" w:lineRule="auto"/>
        <w:ind w:left="284" w:hanging="284"/>
        <w:jc w:val="both"/>
        <w:rPr>
          <w:rFonts w:asciiTheme="minorHAnsi" w:hAnsiTheme="minorHAnsi"/>
          <w:bCs/>
          <w:sz w:val="26"/>
          <w:szCs w:val="26"/>
        </w:rPr>
      </w:pPr>
      <w:r w:rsidRPr="00265306">
        <w:rPr>
          <w:rFonts w:asciiTheme="minorHAnsi" w:hAnsiTheme="minorHAnsi"/>
          <w:bCs/>
          <w:sz w:val="26"/>
          <w:szCs w:val="26"/>
        </w:rPr>
        <w:t>„Spiegeln“ Sie die Emotionen der Kinder (z.B. „Ja, ich sehe, Du freust Dich“) und sprechen Sie auch über Ihre Gefühle und Gedanken (z.B. „Oh, ich bin sehr neugierig, wie die Geschichte weitergeht“).</w:t>
      </w:r>
    </w:p>
    <w:p w:rsidR="00265306" w:rsidRPr="00265306" w:rsidRDefault="00265306" w:rsidP="009F56A2">
      <w:pPr>
        <w:widowControl w:val="0"/>
        <w:numPr>
          <w:ilvl w:val="0"/>
          <w:numId w:val="8"/>
        </w:numPr>
        <w:tabs>
          <w:tab w:val="left" w:pos="2835"/>
        </w:tabs>
        <w:suppressAutoHyphens/>
        <w:overflowPunct/>
        <w:autoSpaceDE/>
        <w:autoSpaceDN/>
        <w:adjustRightInd/>
        <w:spacing w:line="276" w:lineRule="auto"/>
        <w:ind w:left="284" w:hanging="284"/>
        <w:jc w:val="both"/>
        <w:textAlignment w:val="auto"/>
        <w:rPr>
          <w:rFonts w:asciiTheme="minorHAnsi" w:hAnsiTheme="minorHAnsi"/>
          <w:sz w:val="26"/>
          <w:szCs w:val="26"/>
        </w:rPr>
      </w:pPr>
      <w:r w:rsidRPr="00265306">
        <w:rPr>
          <w:rFonts w:asciiTheme="minorHAnsi" w:hAnsiTheme="minorHAnsi"/>
          <w:sz w:val="26"/>
          <w:szCs w:val="26"/>
        </w:rPr>
        <w:t xml:space="preserve">Lesen Sie ein Buch nicht nur vor, sondern gehen Sie mit dem Kind auf gemeinsame Entdeckungsreise auf den Bilderseiten. Ein Frage- und Antwortspiel zu den Bildern </w:t>
      </w:r>
      <w:r w:rsidRPr="00265306">
        <w:rPr>
          <w:rFonts w:asciiTheme="minorHAnsi" w:hAnsiTheme="minorHAnsi"/>
          <w:sz w:val="26"/>
          <w:szCs w:val="26"/>
        </w:rPr>
        <w:lastRenderedPageBreak/>
        <w:t>oder zu der Geschichte macht dem Kind Spaß. Es kann neu gelernte Wörter anwenden und fördert somit spielerisch seine Sprachkompetenz.</w:t>
      </w:r>
    </w:p>
    <w:p w:rsidR="00EC14A8" w:rsidRPr="00265306" w:rsidRDefault="00C55358" w:rsidP="009F56A2">
      <w:pPr>
        <w:pStyle w:val="ListParagraph"/>
        <w:numPr>
          <w:ilvl w:val="0"/>
          <w:numId w:val="8"/>
        </w:numPr>
        <w:tabs>
          <w:tab w:val="left" w:pos="2835"/>
        </w:tabs>
        <w:spacing w:line="276" w:lineRule="auto"/>
        <w:ind w:left="284" w:hanging="284"/>
        <w:jc w:val="both"/>
        <w:rPr>
          <w:rFonts w:asciiTheme="minorHAnsi" w:hAnsiTheme="minorHAnsi"/>
          <w:bCs/>
          <w:sz w:val="26"/>
          <w:szCs w:val="26"/>
        </w:rPr>
      </w:pPr>
      <w:r w:rsidRPr="00265306">
        <w:rPr>
          <w:rFonts w:asciiTheme="minorHAnsi" w:hAnsiTheme="minorHAnsi"/>
          <w:sz w:val="26"/>
          <w:szCs w:val="26"/>
        </w:rPr>
        <w:t>Geben Sie Kindern die Möglichkeit, auf unterschiedliche Weise</w:t>
      </w:r>
      <w:r w:rsidR="00EC14A8" w:rsidRPr="00265306">
        <w:rPr>
          <w:rFonts w:asciiTheme="minorHAnsi" w:hAnsiTheme="minorHAnsi"/>
          <w:sz w:val="26"/>
          <w:szCs w:val="26"/>
        </w:rPr>
        <w:t xml:space="preserve"> – durch Mimik, Gestik, Malen, Zeichnen, Musizieren - </w:t>
      </w:r>
      <w:r w:rsidRPr="00265306">
        <w:rPr>
          <w:rFonts w:asciiTheme="minorHAnsi" w:hAnsiTheme="minorHAnsi"/>
          <w:sz w:val="26"/>
          <w:szCs w:val="26"/>
        </w:rPr>
        <w:t xml:space="preserve"> mit anderen Menschen zu kommunizieren.</w:t>
      </w:r>
    </w:p>
    <w:p w:rsidR="00265306" w:rsidRPr="00265306" w:rsidRDefault="00EC14A8" w:rsidP="009F56A2">
      <w:pPr>
        <w:pStyle w:val="ListParagraph"/>
        <w:numPr>
          <w:ilvl w:val="0"/>
          <w:numId w:val="8"/>
        </w:numPr>
        <w:tabs>
          <w:tab w:val="left" w:pos="2835"/>
        </w:tabs>
        <w:spacing w:line="276" w:lineRule="auto"/>
        <w:ind w:left="284" w:hanging="284"/>
        <w:jc w:val="both"/>
        <w:rPr>
          <w:rFonts w:asciiTheme="minorHAnsi" w:hAnsiTheme="minorHAnsi"/>
          <w:bCs/>
          <w:sz w:val="26"/>
          <w:szCs w:val="26"/>
        </w:rPr>
      </w:pPr>
      <w:r w:rsidRPr="00265306">
        <w:rPr>
          <w:rFonts w:asciiTheme="minorHAnsi" w:hAnsiTheme="minorHAnsi"/>
          <w:bCs/>
          <w:sz w:val="26"/>
          <w:szCs w:val="26"/>
        </w:rPr>
        <w:t>F</w:t>
      </w:r>
      <w:r w:rsidR="00173E07" w:rsidRPr="00265306">
        <w:rPr>
          <w:rFonts w:asciiTheme="minorHAnsi" w:hAnsiTheme="minorHAnsi"/>
          <w:bCs/>
          <w:sz w:val="26"/>
          <w:szCs w:val="26"/>
        </w:rPr>
        <w:t xml:space="preserve">ragen Sie nach den Namen der Kinder und schreiben Sie ihn auf – auch Ihren Namen </w:t>
      </w:r>
      <w:r w:rsidR="00A35F77">
        <w:rPr>
          <w:rFonts w:asciiTheme="minorHAnsi" w:hAnsiTheme="minorHAnsi"/>
          <w:bCs/>
          <w:sz w:val="26"/>
          <w:szCs w:val="26"/>
        </w:rPr>
        <w:t>können Sie mit den Kindern zusammen</w:t>
      </w:r>
      <w:r w:rsidR="00173E07" w:rsidRPr="00265306">
        <w:rPr>
          <w:rFonts w:asciiTheme="minorHAnsi" w:hAnsiTheme="minorHAnsi"/>
          <w:bCs/>
          <w:sz w:val="26"/>
          <w:szCs w:val="26"/>
        </w:rPr>
        <w:t xml:space="preserve"> aufschreiben.</w:t>
      </w:r>
    </w:p>
    <w:p w:rsidR="00C55358" w:rsidRPr="00265306" w:rsidRDefault="00C55358" w:rsidP="009F56A2">
      <w:pPr>
        <w:pStyle w:val="ListParagraph"/>
        <w:numPr>
          <w:ilvl w:val="0"/>
          <w:numId w:val="8"/>
        </w:numPr>
        <w:tabs>
          <w:tab w:val="left" w:pos="2835"/>
        </w:tabs>
        <w:spacing w:line="276" w:lineRule="auto"/>
        <w:ind w:left="284" w:hanging="284"/>
        <w:jc w:val="both"/>
        <w:rPr>
          <w:rFonts w:asciiTheme="minorHAnsi" w:hAnsiTheme="minorHAnsi"/>
          <w:bCs/>
          <w:sz w:val="26"/>
          <w:szCs w:val="26"/>
        </w:rPr>
      </w:pPr>
      <w:r w:rsidRPr="00265306">
        <w:rPr>
          <w:rFonts w:asciiTheme="minorHAnsi" w:hAnsiTheme="minorHAnsi"/>
          <w:sz w:val="26"/>
          <w:szCs w:val="26"/>
        </w:rPr>
        <w:t xml:space="preserve">Kinder </w:t>
      </w:r>
      <w:r w:rsidR="00D76B40">
        <w:rPr>
          <w:rFonts w:asciiTheme="minorHAnsi" w:hAnsiTheme="minorHAnsi"/>
          <w:sz w:val="26"/>
          <w:szCs w:val="26"/>
        </w:rPr>
        <w:t xml:space="preserve">im Vorschulalter möchten meist </w:t>
      </w:r>
      <w:r w:rsidRPr="00265306">
        <w:rPr>
          <w:rFonts w:asciiTheme="minorHAnsi" w:hAnsiTheme="minorHAnsi"/>
          <w:sz w:val="26"/>
          <w:szCs w:val="26"/>
        </w:rPr>
        <w:t>lernen, ihren eigenen Namen und den ihrer Freun</w:t>
      </w:r>
      <w:r w:rsidR="00D76B40">
        <w:rPr>
          <w:rFonts w:asciiTheme="minorHAnsi" w:hAnsiTheme="minorHAnsi"/>
          <w:sz w:val="26"/>
          <w:szCs w:val="26"/>
        </w:rPr>
        <w:t>de</w:t>
      </w:r>
      <w:r w:rsidRPr="00265306">
        <w:rPr>
          <w:rFonts w:asciiTheme="minorHAnsi" w:hAnsiTheme="minorHAnsi"/>
          <w:sz w:val="26"/>
          <w:szCs w:val="26"/>
        </w:rPr>
        <w:t xml:space="preserve"> schreiben zu können. Wenn Kinder zum Bei</w:t>
      </w:r>
      <w:r w:rsidR="00D76B40">
        <w:rPr>
          <w:rFonts w:asciiTheme="minorHAnsi" w:hAnsiTheme="minorHAnsi"/>
          <w:sz w:val="26"/>
          <w:szCs w:val="26"/>
        </w:rPr>
        <w:t>spiel ein Bild malen, könnten sie es Eltern und Freunden mit den</w:t>
      </w:r>
      <w:r w:rsidRPr="00265306">
        <w:rPr>
          <w:rFonts w:asciiTheme="minorHAnsi" w:hAnsiTheme="minorHAnsi"/>
          <w:sz w:val="26"/>
          <w:szCs w:val="26"/>
        </w:rPr>
        <w:t xml:space="preserve"> </w:t>
      </w:r>
      <w:r w:rsidR="00D76B40">
        <w:rPr>
          <w:rFonts w:asciiTheme="minorHAnsi" w:hAnsiTheme="minorHAnsi"/>
          <w:sz w:val="26"/>
          <w:szCs w:val="26"/>
        </w:rPr>
        <w:t xml:space="preserve">Namen oder mit </w:t>
      </w:r>
      <w:r w:rsidRPr="00265306">
        <w:rPr>
          <w:rFonts w:asciiTheme="minorHAnsi" w:hAnsiTheme="minorHAnsi"/>
          <w:sz w:val="26"/>
          <w:szCs w:val="26"/>
        </w:rPr>
        <w:t xml:space="preserve">„Mama“ oder „Papa“ </w:t>
      </w:r>
      <w:r w:rsidR="00D76B40">
        <w:rPr>
          <w:rFonts w:asciiTheme="minorHAnsi" w:hAnsiTheme="minorHAnsi"/>
          <w:sz w:val="26"/>
          <w:szCs w:val="26"/>
        </w:rPr>
        <w:t>widmen.</w:t>
      </w:r>
    </w:p>
    <w:p w:rsidR="00C55358" w:rsidRPr="00265306" w:rsidRDefault="00C55358" w:rsidP="009F56A2">
      <w:pPr>
        <w:spacing w:line="276" w:lineRule="auto"/>
        <w:jc w:val="both"/>
        <w:rPr>
          <w:rFonts w:asciiTheme="minorHAnsi" w:hAnsiTheme="minorHAnsi"/>
          <w:b/>
          <w:sz w:val="26"/>
          <w:szCs w:val="26"/>
        </w:rPr>
      </w:pPr>
    </w:p>
    <w:p w:rsidR="00EC14A8" w:rsidRPr="00C55358" w:rsidRDefault="00D76B40" w:rsidP="009F56A2">
      <w:pPr>
        <w:overflowPunct/>
        <w:autoSpaceDE/>
        <w:autoSpaceDN/>
        <w:adjustRightInd/>
        <w:spacing w:after="200" w:line="276" w:lineRule="auto"/>
        <w:jc w:val="both"/>
        <w:textAlignment w:val="auto"/>
        <w:rPr>
          <w:rFonts w:asciiTheme="minorHAnsi" w:hAnsiTheme="minorHAnsi"/>
          <w:b/>
          <w:sz w:val="28"/>
          <w:szCs w:val="28"/>
        </w:rPr>
      </w:pPr>
      <w:r>
        <w:rPr>
          <w:rFonts w:asciiTheme="minorHAnsi" w:hAnsiTheme="minorHAnsi"/>
          <w:b/>
          <w:sz w:val="28"/>
          <w:szCs w:val="28"/>
        </w:rPr>
        <w:br w:type="page"/>
      </w:r>
    </w:p>
    <w:p w:rsidR="004010D4" w:rsidRPr="00A30613" w:rsidRDefault="004010D4" w:rsidP="00A30613">
      <w:pPr>
        <w:pStyle w:val="ListParagraph"/>
        <w:numPr>
          <w:ilvl w:val="0"/>
          <w:numId w:val="11"/>
        </w:numPr>
        <w:spacing w:line="276" w:lineRule="auto"/>
        <w:ind w:left="567" w:hanging="567"/>
        <w:rPr>
          <w:rFonts w:asciiTheme="minorHAnsi" w:hAnsiTheme="minorHAnsi"/>
          <w:b/>
          <w:sz w:val="28"/>
          <w:szCs w:val="28"/>
        </w:rPr>
      </w:pPr>
      <w:r w:rsidRPr="00A30613">
        <w:rPr>
          <w:rFonts w:asciiTheme="minorHAnsi" w:hAnsiTheme="minorHAnsi"/>
          <w:b/>
          <w:sz w:val="28"/>
          <w:szCs w:val="28"/>
        </w:rPr>
        <w:lastRenderedPageBreak/>
        <w:t>Spiel</w:t>
      </w:r>
      <w:r w:rsidR="00A30613" w:rsidRPr="00A30613">
        <w:rPr>
          <w:rFonts w:asciiTheme="minorHAnsi" w:hAnsiTheme="minorHAnsi"/>
          <w:b/>
          <w:sz w:val="28"/>
          <w:szCs w:val="28"/>
        </w:rPr>
        <w:t>en und Lernen</w:t>
      </w:r>
    </w:p>
    <w:p w:rsidR="00A30613" w:rsidRDefault="00A30613" w:rsidP="009F56A2">
      <w:pPr>
        <w:widowControl w:val="0"/>
        <w:suppressAutoHyphens/>
        <w:overflowPunct/>
        <w:autoSpaceDE/>
        <w:autoSpaceDN/>
        <w:adjustRightInd/>
        <w:spacing w:line="276" w:lineRule="auto"/>
        <w:jc w:val="both"/>
        <w:textAlignment w:val="auto"/>
        <w:rPr>
          <w:rFonts w:asciiTheme="minorHAnsi" w:hAnsiTheme="minorHAnsi" w:cs="Minion Pro"/>
          <w:color w:val="000000"/>
          <w:sz w:val="26"/>
          <w:szCs w:val="26"/>
        </w:rPr>
      </w:pPr>
      <w:r w:rsidRPr="00AC0DB2">
        <w:rPr>
          <w:rFonts w:asciiTheme="minorHAnsi" w:hAnsiTheme="minorHAnsi" w:cs="Minion Pro"/>
          <w:color w:val="000000"/>
          <w:sz w:val="26"/>
          <w:szCs w:val="26"/>
        </w:rPr>
        <w:t xml:space="preserve">Im Spiel entdecken Kinder ihre Umwelt und können mit Hilfe ihrer Phantasie Gefühle ausdrücken und ordnen. </w:t>
      </w:r>
      <w:r w:rsidR="00AC0DB2">
        <w:rPr>
          <w:rFonts w:asciiTheme="minorHAnsi" w:hAnsiTheme="minorHAnsi"/>
          <w:sz w:val="26"/>
          <w:szCs w:val="26"/>
        </w:rPr>
        <w:t>Beim Spielen</w:t>
      </w:r>
      <w:r w:rsidR="00AC0DB2" w:rsidRPr="00AC0DB2">
        <w:rPr>
          <w:rFonts w:asciiTheme="minorHAnsi" w:hAnsiTheme="minorHAnsi"/>
          <w:sz w:val="26"/>
          <w:szCs w:val="26"/>
        </w:rPr>
        <w:t xml:space="preserve"> finden Lernprozesse statt, die für die mo</w:t>
      </w:r>
      <w:r w:rsidR="00FB1B03">
        <w:rPr>
          <w:rFonts w:asciiTheme="minorHAnsi" w:hAnsiTheme="minorHAnsi"/>
          <w:sz w:val="26"/>
          <w:szCs w:val="26"/>
        </w:rPr>
        <w:softHyphen/>
      </w:r>
      <w:r w:rsidR="00AC0DB2" w:rsidRPr="00AC0DB2">
        <w:rPr>
          <w:rFonts w:asciiTheme="minorHAnsi" w:hAnsiTheme="minorHAnsi"/>
          <w:sz w:val="26"/>
          <w:szCs w:val="26"/>
        </w:rPr>
        <w:t>torische, kognitive, emotionale</w:t>
      </w:r>
      <w:r w:rsidR="00AC0DB2">
        <w:rPr>
          <w:rFonts w:asciiTheme="minorHAnsi" w:hAnsiTheme="minorHAnsi"/>
          <w:sz w:val="26"/>
          <w:szCs w:val="26"/>
        </w:rPr>
        <w:t xml:space="preserve"> </w:t>
      </w:r>
      <w:r w:rsidR="00AC0DB2" w:rsidRPr="00AC0DB2">
        <w:rPr>
          <w:rFonts w:asciiTheme="minorHAnsi" w:hAnsiTheme="minorHAnsi"/>
          <w:sz w:val="26"/>
          <w:szCs w:val="26"/>
        </w:rPr>
        <w:t xml:space="preserve">und soziale Entwicklung </w:t>
      </w:r>
      <w:r w:rsidR="00AC0DB2">
        <w:rPr>
          <w:rFonts w:asciiTheme="minorHAnsi" w:hAnsiTheme="minorHAnsi"/>
          <w:sz w:val="26"/>
          <w:szCs w:val="26"/>
        </w:rPr>
        <w:t>von Kindern</w:t>
      </w:r>
      <w:r w:rsidR="00AC0DB2" w:rsidRPr="00AC0DB2">
        <w:rPr>
          <w:rFonts w:asciiTheme="minorHAnsi" w:hAnsiTheme="minorHAnsi"/>
          <w:sz w:val="26"/>
          <w:szCs w:val="26"/>
        </w:rPr>
        <w:t xml:space="preserve"> bedeutend sind.</w:t>
      </w:r>
      <w:r w:rsidR="00AC0DB2">
        <w:rPr>
          <w:rFonts w:asciiTheme="minorHAnsi" w:hAnsiTheme="minorHAnsi"/>
          <w:sz w:val="26"/>
          <w:szCs w:val="26"/>
        </w:rPr>
        <w:t xml:space="preserve"> </w:t>
      </w:r>
      <w:r w:rsidRPr="00A30613">
        <w:rPr>
          <w:rFonts w:asciiTheme="minorHAnsi" w:hAnsiTheme="minorHAnsi" w:cs="Minion Pro"/>
          <w:color w:val="000000"/>
          <w:sz w:val="26"/>
          <w:szCs w:val="26"/>
        </w:rPr>
        <w:t xml:space="preserve">Das Spiel des Kindes </w:t>
      </w:r>
      <w:r w:rsidR="00AC0DB2">
        <w:rPr>
          <w:rFonts w:asciiTheme="minorHAnsi" w:hAnsiTheme="minorHAnsi" w:cs="Minion Pro"/>
          <w:color w:val="000000"/>
          <w:sz w:val="26"/>
          <w:szCs w:val="26"/>
        </w:rPr>
        <w:t>ist</w:t>
      </w:r>
      <w:r>
        <w:rPr>
          <w:rFonts w:asciiTheme="minorHAnsi" w:hAnsiTheme="minorHAnsi" w:cs="Minion Pro"/>
          <w:color w:val="000000"/>
          <w:sz w:val="26"/>
          <w:szCs w:val="26"/>
        </w:rPr>
        <w:t xml:space="preserve"> </w:t>
      </w:r>
      <w:r w:rsidRPr="00A30613">
        <w:rPr>
          <w:rFonts w:asciiTheme="minorHAnsi" w:hAnsiTheme="minorHAnsi" w:cs="Minion Pro"/>
          <w:color w:val="000000"/>
          <w:sz w:val="26"/>
          <w:szCs w:val="26"/>
        </w:rPr>
        <w:t xml:space="preserve">ein Weg, die Welt zu entdecken </w:t>
      </w:r>
      <w:r>
        <w:rPr>
          <w:rFonts w:asciiTheme="minorHAnsi" w:hAnsiTheme="minorHAnsi" w:cs="Minion Pro"/>
          <w:color w:val="000000"/>
          <w:sz w:val="26"/>
          <w:szCs w:val="26"/>
        </w:rPr>
        <w:t>und zu verstehen. Zugleich ist</w:t>
      </w:r>
      <w:r w:rsidRPr="00A30613">
        <w:rPr>
          <w:rFonts w:asciiTheme="minorHAnsi" w:hAnsiTheme="minorHAnsi" w:cs="Minion Pro"/>
          <w:color w:val="000000"/>
          <w:sz w:val="26"/>
          <w:szCs w:val="26"/>
        </w:rPr>
        <w:t xml:space="preserve"> </w:t>
      </w:r>
      <w:r>
        <w:rPr>
          <w:rFonts w:asciiTheme="minorHAnsi" w:hAnsiTheme="minorHAnsi" w:cs="Minion Pro"/>
          <w:color w:val="000000"/>
          <w:sz w:val="26"/>
          <w:szCs w:val="26"/>
        </w:rPr>
        <w:t>das S</w:t>
      </w:r>
      <w:r w:rsidRPr="00A30613">
        <w:rPr>
          <w:rFonts w:asciiTheme="minorHAnsi" w:hAnsiTheme="minorHAnsi" w:cs="Minion Pro"/>
          <w:color w:val="000000"/>
          <w:sz w:val="26"/>
          <w:szCs w:val="26"/>
        </w:rPr>
        <w:t>pielen im Kindesalter die wichtigste Form des Ler</w:t>
      </w:r>
      <w:r>
        <w:rPr>
          <w:rFonts w:asciiTheme="minorHAnsi" w:hAnsiTheme="minorHAnsi" w:cs="Minion Pro"/>
          <w:color w:val="000000"/>
          <w:sz w:val="26"/>
          <w:szCs w:val="26"/>
        </w:rPr>
        <w:t xml:space="preserve">nens, </w:t>
      </w:r>
      <w:r w:rsidRPr="00A30613">
        <w:rPr>
          <w:rFonts w:asciiTheme="minorHAnsi" w:hAnsiTheme="minorHAnsi" w:cs="Minion Pro"/>
          <w:color w:val="000000"/>
          <w:sz w:val="26"/>
          <w:szCs w:val="26"/>
        </w:rPr>
        <w:t xml:space="preserve">die </w:t>
      </w:r>
      <w:r>
        <w:rPr>
          <w:rFonts w:asciiTheme="minorHAnsi" w:hAnsiTheme="minorHAnsi" w:cs="Minion Pro"/>
          <w:color w:val="000000"/>
          <w:sz w:val="26"/>
          <w:szCs w:val="26"/>
        </w:rPr>
        <w:t>zudem keine Anre</w:t>
      </w:r>
      <w:r w:rsidR="00FB1B03">
        <w:rPr>
          <w:rFonts w:asciiTheme="minorHAnsi" w:hAnsiTheme="minorHAnsi" w:cs="Minion Pro"/>
          <w:color w:val="000000"/>
          <w:sz w:val="26"/>
          <w:szCs w:val="26"/>
        </w:rPr>
        <w:softHyphen/>
      </w:r>
      <w:r>
        <w:rPr>
          <w:rFonts w:asciiTheme="minorHAnsi" w:hAnsiTheme="minorHAnsi" w:cs="Minion Pro"/>
          <w:color w:val="000000"/>
          <w:sz w:val="26"/>
          <w:szCs w:val="26"/>
        </w:rPr>
        <w:t xml:space="preserve">gung von außen braucht: </w:t>
      </w:r>
      <w:r w:rsidRPr="00A30613">
        <w:rPr>
          <w:rFonts w:asciiTheme="minorHAnsi" w:hAnsiTheme="minorHAnsi" w:cs="Minion Pro"/>
          <w:color w:val="000000"/>
          <w:sz w:val="26"/>
          <w:szCs w:val="26"/>
        </w:rPr>
        <w:t xml:space="preserve"> Kinder spielen eigentlich immer </w:t>
      </w:r>
      <w:r>
        <w:rPr>
          <w:rFonts w:asciiTheme="minorHAnsi" w:hAnsiTheme="minorHAnsi" w:cs="Minion Pro"/>
          <w:color w:val="000000"/>
          <w:sz w:val="26"/>
          <w:szCs w:val="26"/>
        </w:rPr>
        <w:t xml:space="preserve">gern </w:t>
      </w:r>
      <w:r w:rsidRPr="00A30613">
        <w:rPr>
          <w:rFonts w:asciiTheme="minorHAnsi" w:hAnsiTheme="minorHAnsi" w:cs="Minion Pro"/>
          <w:color w:val="000000"/>
          <w:sz w:val="26"/>
          <w:szCs w:val="26"/>
        </w:rPr>
        <w:t>und mit allem</w:t>
      </w:r>
      <w:r>
        <w:rPr>
          <w:rFonts w:asciiTheme="minorHAnsi" w:hAnsiTheme="minorHAnsi" w:cs="Minion Pro"/>
          <w:color w:val="000000"/>
          <w:sz w:val="26"/>
          <w:szCs w:val="26"/>
        </w:rPr>
        <w:t>,</w:t>
      </w:r>
      <w:r w:rsidRPr="00A30613">
        <w:rPr>
          <w:rFonts w:asciiTheme="minorHAnsi" w:hAnsiTheme="minorHAnsi" w:cs="Minion Pro"/>
          <w:color w:val="000000"/>
          <w:sz w:val="26"/>
          <w:szCs w:val="26"/>
        </w:rPr>
        <w:t xml:space="preserve"> was sie in ihrer Umgebung vorfinden – sofern sie nicht krank, traurig oder traumatisiert sind.</w:t>
      </w:r>
    </w:p>
    <w:p w:rsidR="007A3274" w:rsidRPr="00AC0DB2" w:rsidRDefault="007A3274" w:rsidP="009F56A2">
      <w:pPr>
        <w:widowControl w:val="0"/>
        <w:suppressAutoHyphens/>
        <w:overflowPunct/>
        <w:autoSpaceDE/>
        <w:autoSpaceDN/>
        <w:adjustRightInd/>
        <w:spacing w:line="276" w:lineRule="auto"/>
        <w:jc w:val="both"/>
        <w:textAlignment w:val="auto"/>
        <w:rPr>
          <w:rFonts w:asciiTheme="minorHAnsi" w:hAnsiTheme="minorHAnsi"/>
          <w:sz w:val="26"/>
          <w:szCs w:val="26"/>
        </w:rPr>
      </w:pPr>
    </w:p>
    <w:p w:rsidR="007A3274" w:rsidRPr="00E16048" w:rsidRDefault="009F56A2" w:rsidP="009F56A2">
      <w:pPr>
        <w:spacing w:after="200" w:line="276" w:lineRule="auto"/>
        <w:ind w:firstLine="708"/>
        <w:jc w:val="both"/>
        <w:rPr>
          <w:rFonts w:asciiTheme="minorHAnsi" w:hAnsiTheme="minorHAnsi"/>
          <w:sz w:val="26"/>
          <w:szCs w:val="26"/>
        </w:rPr>
      </w:pPr>
      <w:r w:rsidRPr="007A3274">
        <w:rPr>
          <w:rFonts w:asciiTheme="minorHAnsi" w:hAnsiTheme="minorHAnsi"/>
          <w:noProof/>
          <w:sz w:val="26"/>
          <w:szCs w:val="26"/>
          <w:lang w:val="en-US" w:eastAsia="en-US"/>
        </w:rPr>
        <w:drawing>
          <wp:anchor distT="0" distB="0" distL="114300" distR="114300" simplePos="0" relativeHeight="251661312" behindDoc="1" locked="0" layoutInCell="1" allowOverlap="1" wp14:anchorId="63513BD4" wp14:editId="3E7126A8">
            <wp:simplePos x="0" y="0"/>
            <wp:positionH relativeFrom="column">
              <wp:posOffset>30724</wp:posOffset>
            </wp:positionH>
            <wp:positionV relativeFrom="paragraph">
              <wp:posOffset>116889</wp:posOffset>
            </wp:positionV>
            <wp:extent cx="3841978" cy="2560320"/>
            <wp:effectExtent l="0" t="0" r="6350" b="0"/>
            <wp:wrapTight wrapText="bothSides">
              <wp:wrapPolygon edited="0">
                <wp:start x="0" y="0"/>
                <wp:lineTo x="0" y="21375"/>
                <wp:lineTo x="21529" y="21375"/>
                <wp:lineTo x="21529" y="0"/>
                <wp:lineTo x="0" y="0"/>
              </wp:wrapPolygon>
            </wp:wrapTight>
            <wp:docPr id="4" name="Picture 4" descr="W:\6_ED &amp; ECD\ROMA ECD\RGSI\Component III Communication &amp; Visibility\IMAGES\Roma Pictures\Feb\eMG_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6_ED &amp; ECD\ROMA ECD\RGSI\Component III Communication &amp; Visibility\IMAGES\Roma Pictures\Feb\eMG_86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978"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613" w:rsidRPr="00A30613">
        <w:rPr>
          <w:rFonts w:asciiTheme="minorHAnsi" w:hAnsiTheme="minorHAnsi"/>
          <w:sz w:val="26"/>
          <w:szCs w:val="26"/>
          <w:lang w:eastAsia="en-US"/>
        </w:rPr>
        <w:t xml:space="preserve">In „Tu-als-ob-Spielen“ </w:t>
      </w:r>
      <w:r w:rsidR="00A30613">
        <w:rPr>
          <w:rFonts w:asciiTheme="minorHAnsi" w:hAnsiTheme="minorHAnsi"/>
          <w:sz w:val="26"/>
          <w:szCs w:val="26"/>
          <w:lang w:eastAsia="en-US"/>
        </w:rPr>
        <w:t>oder</w:t>
      </w:r>
      <w:r w:rsidR="00A30613" w:rsidRPr="00A30613">
        <w:rPr>
          <w:rFonts w:asciiTheme="minorHAnsi" w:hAnsiTheme="minorHAnsi"/>
          <w:sz w:val="26"/>
          <w:szCs w:val="26"/>
          <w:lang w:eastAsia="en-US"/>
        </w:rPr>
        <w:t xml:space="preserve"> in </w:t>
      </w:r>
      <w:r w:rsidR="00A30613">
        <w:rPr>
          <w:rFonts w:asciiTheme="minorHAnsi" w:hAnsiTheme="minorHAnsi"/>
          <w:sz w:val="26"/>
          <w:szCs w:val="26"/>
          <w:lang w:eastAsia="en-US"/>
        </w:rPr>
        <w:t xml:space="preserve">freien </w:t>
      </w:r>
      <w:r w:rsidR="00A30613" w:rsidRPr="00A30613">
        <w:rPr>
          <w:rFonts w:asciiTheme="minorHAnsi" w:hAnsiTheme="minorHAnsi"/>
          <w:sz w:val="26"/>
          <w:szCs w:val="26"/>
          <w:lang w:eastAsia="en-US"/>
        </w:rPr>
        <w:t xml:space="preserve">Theaterspielen können Kinder </w:t>
      </w:r>
      <w:r w:rsidR="00A30613">
        <w:rPr>
          <w:rFonts w:asciiTheme="minorHAnsi" w:hAnsiTheme="minorHAnsi"/>
          <w:sz w:val="26"/>
          <w:szCs w:val="26"/>
          <w:lang w:eastAsia="en-US"/>
        </w:rPr>
        <w:t>verschiedene Rollen übernehmen und dabei</w:t>
      </w:r>
      <w:r w:rsidR="00A30613" w:rsidRPr="00A30613">
        <w:rPr>
          <w:rFonts w:asciiTheme="minorHAnsi" w:hAnsiTheme="minorHAnsi"/>
          <w:sz w:val="26"/>
          <w:szCs w:val="26"/>
          <w:lang w:eastAsia="en-US"/>
        </w:rPr>
        <w:t xml:space="preserve"> in</w:t>
      </w:r>
      <w:r w:rsidR="00A30613">
        <w:rPr>
          <w:rFonts w:asciiTheme="minorHAnsi" w:hAnsiTheme="minorHAnsi"/>
          <w:sz w:val="26"/>
          <w:szCs w:val="26"/>
          <w:lang w:eastAsia="en-US"/>
        </w:rPr>
        <w:t xml:space="preserve"> eigene</w:t>
      </w:r>
      <w:r w:rsidR="00A30613" w:rsidRPr="00A30613">
        <w:rPr>
          <w:rFonts w:asciiTheme="minorHAnsi" w:hAnsiTheme="minorHAnsi"/>
          <w:sz w:val="26"/>
          <w:szCs w:val="26"/>
          <w:lang w:eastAsia="en-US"/>
        </w:rPr>
        <w:t xml:space="preserve"> Märchen- und Phantasiewelten eintauchen</w:t>
      </w:r>
      <w:r w:rsidR="00A30613">
        <w:rPr>
          <w:rFonts w:asciiTheme="minorHAnsi" w:hAnsiTheme="minorHAnsi"/>
          <w:sz w:val="26"/>
          <w:szCs w:val="26"/>
          <w:lang w:eastAsia="en-US"/>
        </w:rPr>
        <w:t xml:space="preserve">: Sie können zaubern oder stark, </w:t>
      </w:r>
      <w:r w:rsidR="00E16048">
        <w:rPr>
          <w:rFonts w:asciiTheme="minorHAnsi" w:hAnsiTheme="minorHAnsi"/>
          <w:sz w:val="26"/>
          <w:szCs w:val="26"/>
          <w:lang w:eastAsia="en-US"/>
        </w:rPr>
        <w:t xml:space="preserve">mutig, </w:t>
      </w:r>
      <w:r w:rsidR="00A30613">
        <w:rPr>
          <w:rFonts w:asciiTheme="minorHAnsi" w:hAnsiTheme="minorHAnsi"/>
          <w:sz w:val="26"/>
          <w:szCs w:val="26"/>
          <w:lang w:eastAsia="en-US"/>
        </w:rPr>
        <w:t xml:space="preserve">listig </w:t>
      </w:r>
      <w:r w:rsidR="00E16048">
        <w:rPr>
          <w:rFonts w:asciiTheme="minorHAnsi" w:hAnsiTheme="minorHAnsi"/>
          <w:sz w:val="26"/>
          <w:szCs w:val="26"/>
          <w:lang w:eastAsia="en-US"/>
        </w:rPr>
        <w:t xml:space="preserve">und böse </w:t>
      </w:r>
      <w:r w:rsidR="00A30613">
        <w:rPr>
          <w:rFonts w:asciiTheme="minorHAnsi" w:hAnsiTheme="minorHAnsi"/>
          <w:sz w:val="26"/>
          <w:szCs w:val="26"/>
          <w:lang w:eastAsia="en-US"/>
        </w:rPr>
        <w:t xml:space="preserve">sein – unabhängig davon, ob sie das auch „in echt“ sind. </w:t>
      </w:r>
      <w:r w:rsidR="00E16048">
        <w:rPr>
          <w:rFonts w:asciiTheme="minorHAnsi" w:hAnsiTheme="minorHAnsi"/>
          <w:sz w:val="26"/>
          <w:szCs w:val="26"/>
          <w:lang w:eastAsia="en-US"/>
        </w:rPr>
        <w:t>Im</w:t>
      </w:r>
      <w:r w:rsidR="00C97A23">
        <w:rPr>
          <w:rFonts w:asciiTheme="minorHAnsi" w:hAnsiTheme="minorHAnsi"/>
          <w:sz w:val="26"/>
          <w:szCs w:val="26"/>
          <w:lang w:eastAsia="en-US"/>
        </w:rPr>
        <w:t xml:space="preserve"> Alter zwischen drei und sechs Jahren „üben“ Kinder im Spiel verschiedene Eigenschaften und Rollen (Vater, Mutter, </w:t>
      </w:r>
      <w:r w:rsidR="00E16048">
        <w:rPr>
          <w:rFonts w:asciiTheme="minorHAnsi" w:hAnsiTheme="minorHAnsi"/>
          <w:sz w:val="26"/>
          <w:szCs w:val="26"/>
          <w:lang w:eastAsia="en-US"/>
        </w:rPr>
        <w:t xml:space="preserve">Kind, </w:t>
      </w:r>
      <w:r w:rsidR="00C97A23">
        <w:rPr>
          <w:rFonts w:asciiTheme="minorHAnsi" w:hAnsiTheme="minorHAnsi"/>
          <w:sz w:val="26"/>
          <w:szCs w:val="26"/>
          <w:lang w:eastAsia="en-US"/>
        </w:rPr>
        <w:t xml:space="preserve">Prinzessin, Polizist) und wechseln </w:t>
      </w:r>
      <w:r w:rsidR="00E16048">
        <w:rPr>
          <w:rFonts w:asciiTheme="minorHAnsi" w:hAnsiTheme="minorHAnsi"/>
          <w:sz w:val="26"/>
          <w:szCs w:val="26"/>
          <w:lang w:eastAsia="en-US"/>
        </w:rPr>
        <w:t xml:space="preserve">dabei </w:t>
      </w:r>
      <w:r w:rsidR="00C97A23">
        <w:rPr>
          <w:rFonts w:asciiTheme="minorHAnsi" w:hAnsiTheme="minorHAnsi"/>
          <w:sz w:val="26"/>
          <w:szCs w:val="26"/>
          <w:lang w:eastAsia="en-US"/>
        </w:rPr>
        <w:t>ständig zwischen „im Spiel“ und „in echt“, d.h. zwischen Realität und Phantasiewelt</w:t>
      </w:r>
      <w:r w:rsidR="00E16048">
        <w:rPr>
          <w:rFonts w:asciiTheme="minorHAnsi" w:hAnsiTheme="minorHAnsi"/>
          <w:sz w:val="26"/>
          <w:szCs w:val="26"/>
          <w:lang w:eastAsia="en-US"/>
        </w:rPr>
        <w:t>.</w:t>
      </w:r>
      <w:r w:rsidR="00C97A23">
        <w:rPr>
          <w:rFonts w:asciiTheme="minorHAnsi" w:hAnsiTheme="minorHAnsi"/>
          <w:sz w:val="26"/>
          <w:szCs w:val="26"/>
          <w:lang w:eastAsia="en-US"/>
        </w:rPr>
        <w:t xml:space="preserve"> So reichen</w:t>
      </w:r>
      <w:r w:rsidR="00E16048">
        <w:rPr>
          <w:rFonts w:asciiTheme="minorHAnsi" w:hAnsiTheme="minorHAnsi"/>
          <w:sz w:val="26"/>
          <w:szCs w:val="26"/>
          <w:lang w:eastAsia="en-US"/>
        </w:rPr>
        <w:t xml:space="preserve"> </w:t>
      </w:r>
      <w:r w:rsidR="00C97A23">
        <w:rPr>
          <w:rFonts w:asciiTheme="minorHAnsi" w:hAnsiTheme="minorHAnsi"/>
          <w:sz w:val="26"/>
          <w:szCs w:val="26"/>
          <w:lang w:eastAsia="en-US"/>
        </w:rPr>
        <w:t xml:space="preserve">einfache Tücher aus, um eine </w:t>
      </w:r>
      <w:r w:rsidR="00E16048">
        <w:rPr>
          <w:rFonts w:asciiTheme="minorHAnsi" w:hAnsiTheme="minorHAnsi"/>
          <w:sz w:val="26"/>
          <w:szCs w:val="26"/>
          <w:lang w:eastAsia="en-US"/>
        </w:rPr>
        <w:t>Höhle</w:t>
      </w:r>
      <w:r w:rsidR="00C97A23">
        <w:rPr>
          <w:rFonts w:asciiTheme="minorHAnsi" w:hAnsiTheme="minorHAnsi"/>
          <w:sz w:val="26"/>
          <w:szCs w:val="26"/>
          <w:lang w:eastAsia="en-US"/>
        </w:rPr>
        <w:t xml:space="preserve"> zu bauen oder ein Stöckchen wird zum Zauberstab. Dieses kreative Spiel macht nicht nur Spaß, sondern fördert auch die Wahrnehmung und das Lernen. Man kann auch sagen: Viel und </w:t>
      </w:r>
      <w:r w:rsidR="00344111">
        <w:rPr>
          <w:rFonts w:asciiTheme="minorHAnsi" w:hAnsiTheme="minorHAnsi"/>
          <w:sz w:val="26"/>
          <w:szCs w:val="26"/>
          <w:lang w:eastAsia="en-US"/>
        </w:rPr>
        <w:t xml:space="preserve">selbstbestimmt </w:t>
      </w:r>
      <w:r w:rsidR="00C97A23">
        <w:rPr>
          <w:rFonts w:asciiTheme="minorHAnsi" w:hAnsiTheme="minorHAnsi"/>
          <w:sz w:val="26"/>
          <w:szCs w:val="26"/>
          <w:lang w:eastAsia="en-US"/>
        </w:rPr>
        <w:t xml:space="preserve">spielen macht </w:t>
      </w:r>
      <w:r w:rsidR="00344111">
        <w:rPr>
          <w:rFonts w:asciiTheme="minorHAnsi" w:hAnsiTheme="minorHAnsi"/>
          <w:sz w:val="26"/>
          <w:szCs w:val="26"/>
          <w:lang w:eastAsia="en-US"/>
        </w:rPr>
        <w:t xml:space="preserve">Kinder </w:t>
      </w:r>
      <w:r w:rsidR="00E16048">
        <w:rPr>
          <w:rFonts w:asciiTheme="minorHAnsi" w:hAnsiTheme="minorHAnsi"/>
          <w:sz w:val="26"/>
          <w:szCs w:val="26"/>
          <w:lang w:eastAsia="en-US"/>
        </w:rPr>
        <w:t>klug</w:t>
      </w:r>
      <w:r w:rsidR="00C97A23">
        <w:rPr>
          <w:rFonts w:asciiTheme="minorHAnsi" w:hAnsiTheme="minorHAnsi"/>
          <w:sz w:val="26"/>
          <w:szCs w:val="26"/>
          <w:lang w:eastAsia="en-US"/>
        </w:rPr>
        <w:t>. Dabei ist es wichtig</w:t>
      </w:r>
      <w:r w:rsidR="00344111">
        <w:rPr>
          <w:rFonts w:asciiTheme="minorHAnsi" w:hAnsiTheme="minorHAnsi"/>
          <w:sz w:val="26"/>
          <w:szCs w:val="26"/>
          <w:lang w:eastAsia="en-US"/>
        </w:rPr>
        <w:t>,</w:t>
      </w:r>
      <w:r w:rsidR="00C97A23">
        <w:rPr>
          <w:rFonts w:asciiTheme="minorHAnsi" w:hAnsiTheme="minorHAnsi"/>
          <w:sz w:val="26"/>
          <w:szCs w:val="26"/>
          <w:lang w:eastAsia="en-US"/>
        </w:rPr>
        <w:t xml:space="preserve"> dass die </w:t>
      </w:r>
      <w:r w:rsidR="007E79A4">
        <w:rPr>
          <w:rFonts w:asciiTheme="minorHAnsi" w:hAnsiTheme="minorHAnsi"/>
          <w:sz w:val="26"/>
          <w:szCs w:val="26"/>
        </w:rPr>
        <w:t>Kinder</w:t>
      </w:r>
      <w:r w:rsidR="00A30613" w:rsidRPr="00C97A23">
        <w:rPr>
          <w:rFonts w:asciiTheme="minorHAnsi" w:hAnsiTheme="minorHAnsi"/>
          <w:sz w:val="26"/>
          <w:szCs w:val="26"/>
        </w:rPr>
        <w:t xml:space="preserve"> selbst </w:t>
      </w:r>
      <w:r w:rsidR="00C97A23">
        <w:rPr>
          <w:rFonts w:asciiTheme="minorHAnsi" w:hAnsiTheme="minorHAnsi"/>
          <w:sz w:val="26"/>
          <w:szCs w:val="26"/>
        </w:rPr>
        <w:t>wählen, was und mit wem sie</w:t>
      </w:r>
      <w:r w:rsidR="00A30613" w:rsidRPr="00C97A23">
        <w:rPr>
          <w:rFonts w:asciiTheme="minorHAnsi" w:hAnsiTheme="minorHAnsi"/>
          <w:sz w:val="26"/>
          <w:szCs w:val="26"/>
        </w:rPr>
        <w:t xml:space="preserve"> </w:t>
      </w:r>
      <w:r w:rsidR="00344111">
        <w:rPr>
          <w:rFonts w:asciiTheme="minorHAnsi" w:hAnsiTheme="minorHAnsi"/>
          <w:sz w:val="26"/>
          <w:szCs w:val="26"/>
        </w:rPr>
        <w:t>spielen, denn zwischen dem dritten und sechsten Lebensjahr beginnen Kinder ein inneres Bild von Gemeinschaft aufzubauen und erste Freundschaften zu schließen.</w:t>
      </w:r>
    </w:p>
    <w:p w:rsidR="00C55358" w:rsidRPr="007E79A4" w:rsidRDefault="00C55358" w:rsidP="009F56A2">
      <w:pPr>
        <w:spacing w:line="276" w:lineRule="auto"/>
        <w:jc w:val="both"/>
        <w:rPr>
          <w:rFonts w:asciiTheme="minorHAnsi" w:hAnsiTheme="minorHAnsi"/>
          <w:b/>
          <w:bCs/>
          <w:sz w:val="28"/>
          <w:szCs w:val="28"/>
        </w:rPr>
      </w:pPr>
      <w:r w:rsidRPr="007E79A4">
        <w:rPr>
          <w:rFonts w:asciiTheme="minorHAnsi" w:hAnsiTheme="minorHAnsi"/>
          <w:b/>
          <w:bCs/>
          <w:sz w:val="28"/>
          <w:szCs w:val="28"/>
        </w:rPr>
        <w:t>Bedürfnisse wahrnehmen und im Alltag beachten:</w:t>
      </w:r>
    </w:p>
    <w:p w:rsidR="0038204B" w:rsidRDefault="00C55358" w:rsidP="009F56A2">
      <w:pPr>
        <w:pStyle w:val="ListParagraph"/>
        <w:widowControl w:val="0"/>
        <w:numPr>
          <w:ilvl w:val="0"/>
          <w:numId w:val="13"/>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38204B">
        <w:rPr>
          <w:rFonts w:asciiTheme="minorHAnsi" w:hAnsiTheme="minorHAnsi"/>
          <w:sz w:val="26"/>
          <w:szCs w:val="26"/>
        </w:rPr>
        <w:t xml:space="preserve">Versuchen Sie dem kindlichen Spiel Interesse entgegen zu bringen. </w:t>
      </w:r>
      <w:r w:rsidR="00762BF9" w:rsidRPr="0038204B">
        <w:rPr>
          <w:rFonts w:asciiTheme="minorHAnsi" w:hAnsiTheme="minorHAnsi"/>
          <w:sz w:val="26"/>
          <w:szCs w:val="26"/>
        </w:rPr>
        <w:t xml:space="preserve">Puppen- und Rollenspiele sind für Kinder im Alter von </w:t>
      </w:r>
      <w:r w:rsidR="0038204B" w:rsidRPr="0038204B">
        <w:rPr>
          <w:rFonts w:asciiTheme="minorHAnsi" w:hAnsiTheme="minorHAnsi"/>
          <w:sz w:val="26"/>
          <w:szCs w:val="26"/>
        </w:rPr>
        <w:t xml:space="preserve">drei </w:t>
      </w:r>
      <w:r w:rsidR="00762BF9" w:rsidRPr="0038204B">
        <w:rPr>
          <w:rFonts w:asciiTheme="minorHAnsi" w:hAnsiTheme="minorHAnsi"/>
          <w:sz w:val="26"/>
          <w:szCs w:val="26"/>
        </w:rPr>
        <w:t xml:space="preserve">bis </w:t>
      </w:r>
      <w:r w:rsidR="0038204B" w:rsidRPr="0038204B">
        <w:rPr>
          <w:rFonts w:asciiTheme="minorHAnsi" w:hAnsiTheme="minorHAnsi"/>
          <w:sz w:val="26"/>
          <w:szCs w:val="26"/>
        </w:rPr>
        <w:t>sechs</w:t>
      </w:r>
      <w:r w:rsidR="00762BF9" w:rsidRPr="0038204B">
        <w:rPr>
          <w:rFonts w:asciiTheme="minorHAnsi" w:hAnsiTheme="minorHAnsi"/>
          <w:sz w:val="26"/>
          <w:szCs w:val="26"/>
        </w:rPr>
        <w:t xml:space="preserve"> Jahren </w:t>
      </w:r>
      <w:r w:rsidR="0038204B" w:rsidRPr="0038204B">
        <w:rPr>
          <w:rFonts w:asciiTheme="minorHAnsi" w:hAnsiTheme="minorHAnsi"/>
          <w:sz w:val="26"/>
          <w:szCs w:val="26"/>
        </w:rPr>
        <w:t>für die</w:t>
      </w:r>
      <w:r w:rsidR="00762BF9" w:rsidRPr="0038204B">
        <w:rPr>
          <w:rFonts w:asciiTheme="minorHAnsi" w:hAnsiTheme="minorHAnsi"/>
          <w:sz w:val="26"/>
          <w:szCs w:val="26"/>
        </w:rPr>
        <w:t xml:space="preserve"> </w:t>
      </w:r>
      <w:r w:rsidR="0038204B" w:rsidRPr="0038204B">
        <w:rPr>
          <w:rFonts w:asciiTheme="minorHAnsi" w:hAnsiTheme="minorHAnsi"/>
          <w:sz w:val="26"/>
          <w:szCs w:val="26"/>
        </w:rPr>
        <w:t xml:space="preserve">eigene </w:t>
      </w:r>
      <w:r w:rsidR="00762BF9" w:rsidRPr="0038204B">
        <w:rPr>
          <w:rFonts w:asciiTheme="minorHAnsi" w:hAnsiTheme="minorHAnsi"/>
          <w:sz w:val="26"/>
          <w:szCs w:val="26"/>
        </w:rPr>
        <w:t>Identität</w:t>
      </w:r>
      <w:r w:rsidR="0038204B" w:rsidRPr="0038204B">
        <w:rPr>
          <w:rFonts w:asciiTheme="minorHAnsi" w:hAnsiTheme="minorHAnsi"/>
          <w:sz w:val="26"/>
          <w:szCs w:val="26"/>
        </w:rPr>
        <w:t xml:space="preserve"> und die</w:t>
      </w:r>
      <w:r w:rsidR="00762BF9" w:rsidRPr="0038204B">
        <w:rPr>
          <w:rFonts w:asciiTheme="minorHAnsi" w:hAnsiTheme="minorHAnsi"/>
          <w:sz w:val="26"/>
          <w:szCs w:val="26"/>
        </w:rPr>
        <w:t xml:space="preserve"> Rolle in der Familie </w:t>
      </w:r>
      <w:r w:rsidR="0038204B" w:rsidRPr="0038204B">
        <w:rPr>
          <w:rFonts w:asciiTheme="minorHAnsi" w:hAnsiTheme="minorHAnsi"/>
          <w:sz w:val="26"/>
          <w:szCs w:val="26"/>
        </w:rPr>
        <w:t>wichtig</w:t>
      </w:r>
      <w:r w:rsidR="00762BF9" w:rsidRPr="0038204B">
        <w:rPr>
          <w:rFonts w:asciiTheme="minorHAnsi" w:hAnsiTheme="minorHAnsi"/>
          <w:sz w:val="26"/>
          <w:szCs w:val="26"/>
        </w:rPr>
        <w:t xml:space="preserve">. </w:t>
      </w:r>
    </w:p>
    <w:p w:rsidR="00344111" w:rsidRPr="0038204B" w:rsidRDefault="0038204B" w:rsidP="009F56A2">
      <w:pPr>
        <w:pStyle w:val="ListParagraph"/>
        <w:widowControl w:val="0"/>
        <w:numPr>
          <w:ilvl w:val="0"/>
          <w:numId w:val="13"/>
        </w:numPr>
        <w:suppressAutoHyphens/>
        <w:overflowPunct/>
        <w:autoSpaceDE/>
        <w:autoSpaceDN/>
        <w:adjustRightInd/>
        <w:spacing w:line="276" w:lineRule="auto"/>
        <w:ind w:left="284" w:hanging="284"/>
        <w:jc w:val="both"/>
        <w:textAlignment w:val="auto"/>
        <w:rPr>
          <w:rFonts w:asciiTheme="minorHAnsi" w:hAnsiTheme="minorHAnsi"/>
          <w:sz w:val="26"/>
          <w:szCs w:val="26"/>
        </w:rPr>
      </w:pPr>
      <w:r>
        <w:rPr>
          <w:rFonts w:asciiTheme="minorHAnsi" w:hAnsiTheme="minorHAnsi"/>
          <w:sz w:val="26"/>
          <w:szCs w:val="26"/>
        </w:rPr>
        <w:t>Geben</w:t>
      </w:r>
      <w:r w:rsidR="00C55358" w:rsidRPr="0038204B">
        <w:rPr>
          <w:rFonts w:asciiTheme="minorHAnsi" w:hAnsiTheme="minorHAnsi"/>
          <w:sz w:val="26"/>
          <w:szCs w:val="26"/>
        </w:rPr>
        <w:t xml:space="preserve"> Sie dem Kind genügend Raum und Zeit zum Spielen, damit es </w:t>
      </w:r>
      <w:r>
        <w:rPr>
          <w:rFonts w:asciiTheme="minorHAnsi" w:hAnsiTheme="minorHAnsi"/>
          <w:sz w:val="26"/>
          <w:szCs w:val="26"/>
        </w:rPr>
        <w:t>s</w:t>
      </w:r>
      <w:r w:rsidR="00C55358" w:rsidRPr="0038204B">
        <w:rPr>
          <w:rFonts w:asciiTheme="minorHAnsi" w:hAnsiTheme="minorHAnsi"/>
          <w:sz w:val="26"/>
          <w:szCs w:val="26"/>
        </w:rPr>
        <w:t xml:space="preserve">ich auf vielfältige Weise im Spiel ausdrücken </w:t>
      </w:r>
      <w:r>
        <w:rPr>
          <w:rFonts w:asciiTheme="minorHAnsi" w:hAnsiTheme="minorHAnsi"/>
          <w:sz w:val="26"/>
          <w:szCs w:val="26"/>
        </w:rPr>
        <w:t>kann</w:t>
      </w:r>
      <w:r w:rsidR="00C55358" w:rsidRPr="0038204B">
        <w:rPr>
          <w:rFonts w:asciiTheme="minorHAnsi" w:hAnsiTheme="minorHAnsi"/>
          <w:sz w:val="26"/>
          <w:szCs w:val="26"/>
        </w:rPr>
        <w:t>.</w:t>
      </w:r>
    </w:p>
    <w:p w:rsidR="00344111" w:rsidRPr="0038204B" w:rsidRDefault="00C55358" w:rsidP="009F56A2">
      <w:pPr>
        <w:pStyle w:val="ListParagraph"/>
        <w:widowControl w:val="0"/>
        <w:numPr>
          <w:ilvl w:val="0"/>
          <w:numId w:val="13"/>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38204B">
        <w:rPr>
          <w:rFonts w:asciiTheme="minorHAnsi" w:hAnsiTheme="minorHAnsi"/>
          <w:sz w:val="26"/>
          <w:szCs w:val="26"/>
        </w:rPr>
        <w:t xml:space="preserve">Achten Sie bei der Auswahl von Spielmaterialien auf </w:t>
      </w:r>
      <w:r w:rsidR="0038204B" w:rsidRPr="0038204B">
        <w:rPr>
          <w:rFonts w:asciiTheme="minorHAnsi" w:hAnsiTheme="minorHAnsi"/>
          <w:sz w:val="26"/>
          <w:szCs w:val="26"/>
        </w:rPr>
        <w:t xml:space="preserve">Kriterien wie Vielfältigkeit im Gebrauch, </w:t>
      </w:r>
      <w:r w:rsidR="0038204B">
        <w:rPr>
          <w:rFonts w:asciiTheme="minorHAnsi" w:hAnsiTheme="minorHAnsi"/>
          <w:sz w:val="26"/>
          <w:szCs w:val="26"/>
        </w:rPr>
        <w:t>Ungiftigkeit und Mengen: Naturmaterialien (</w:t>
      </w:r>
      <w:r w:rsidRPr="0038204B">
        <w:rPr>
          <w:rFonts w:asciiTheme="minorHAnsi" w:hAnsiTheme="minorHAnsi"/>
          <w:sz w:val="26"/>
          <w:szCs w:val="26"/>
        </w:rPr>
        <w:t xml:space="preserve">Sand, Blätter, Kastanien, </w:t>
      </w:r>
      <w:r w:rsidRPr="0038204B">
        <w:rPr>
          <w:rFonts w:asciiTheme="minorHAnsi" w:hAnsiTheme="minorHAnsi"/>
          <w:sz w:val="26"/>
          <w:szCs w:val="26"/>
        </w:rPr>
        <w:lastRenderedPageBreak/>
        <w:t>Äste) sind wunderbare Spielmaterialien</w:t>
      </w:r>
      <w:r w:rsidR="0038204B">
        <w:rPr>
          <w:rFonts w:asciiTheme="minorHAnsi" w:hAnsiTheme="minorHAnsi"/>
          <w:sz w:val="26"/>
          <w:szCs w:val="26"/>
        </w:rPr>
        <w:t>, denn sie sind kostenlos und regen zudem die Phantasie der Kinder</w:t>
      </w:r>
      <w:r w:rsidRPr="0038204B">
        <w:rPr>
          <w:rFonts w:asciiTheme="minorHAnsi" w:hAnsiTheme="minorHAnsi"/>
          <w:sz w:val="26"/>
          <w:szCs w:val="26"/>
        </w:rPr>
        <w:t xml:space="preserve"> </w:t>
      </w:r>
      <w:r w:rsidR="0038204B">
        <w:rPr>
          <w:rFonts w:asciiTheme="minorHAnsi" w:hAnsiTheme="minorHAnsi"/>
          <w:sz w:val="26"/>
          <w:szCs w:val="26"/>
        </w:rPr>
        <w:t>stärker an, als</w:t>
      </w:r>
      <w:r w:rsidRPr="0038204B">
        <w:rPr>
          <w:rFonts w:asciiTheme="minorHAnsi" w:hAnsiTheme="minorHAnsi"/>
          <w:sz w:val="26"/>
          <w:szCs w:val="26"/>
        </w:rPr>
        <w:t xml:space="preserve"> es </w:t>
      </w:r>
      <w:r w:rsidR="0038204B">
        <w:rPr>
          <w:rFonts w:asciiTheme="minorHAnsi" w:hAnsiTheme="minorHAnsi"/>
          <w:sz w:val="26"/>
          <w:szCs w:val="26"/>
        </w:rPr>
        <w:t xml:space="preserve">„fertiges“ </w:t>
      </w:r>
      <w:r w:rsidRPr="0038204B">
        <w:rPr>
          <w:rFonts w:asciiTheme="minorHAnsi" w:hAnsiTheme="minorHAnsi"/>
          <w:sz w:val="26"/>
          <w:szCs w:val="26"/>
        </w:rPr>
        <w:t xml:space="preserve">Spielzeug </w:t>
      </w:r>
      <w:r w:rsidR="0038204B">
        <w:rPr>
          <w:rFonts w:asciiTheme="minorHAnsi" w:hAnsiTheme="minorHAnsi"/>
          <w:sz w:val="26"/>
          <w:szCs w:val="26"/>
        </w:rPr>
        <w:t>kann; zudem sind viele Marken-Spielsachen hochgiftig und sollten nicht in Kinderhände gelangen.</w:t>
      </w:r>
    </w:p>
    <w:p w:rsidR="00344111" w:rsidRDefault="00C55358" w:rsidP="009F56A2">
      <w:pPr>
        <w:pStyle w:val="ListParagraph"/>
        <w:widowControl w:val="0"/>
        <w:numPr>
          <w:ilvl w:val="0"/>
          <w:numId w:val="13"/>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344111">
        <w:rPr>
          <w:rFonts w:asciiTheme="minorHAnsi" w:hAnsiTheme="minorHAnsi"/>
          <w:sz w:val="26"/>
          <w:szCs w:val="26"/>
        </w:rPr>
        <w:t xml:space="preserve">Kinder müssen nicht mit </w:t>
      </w:r>
      <w:r w:rsidR="0038204B">
        <w:rPr>
          <w:rFonts w:asciiTheme="minorHAnsi" w:hAnsiTheme="minorHAnsi"/>
          <w:sz w:val="26"/>
          <w:szCs w:val="26"/>
        </w:rPr>
        <w:t>viel Spielzeug überhäuft werden, aber sie brauchen ausreichend Material zum Konstruieren, Bauen, Schieben, Rollen</w:t>
      </w:r>
      <w:r w:rsidR="00A56B7C">
        <w:rPr>
          <w:rFonts w:asciiTheme="minorHAnsi" w:hAnsiTheme="minorHAnsi"/>
          <w:sz w:val="26"/>
          <w:szCs w:val="26"/>
        </w:rPr>
        <w:t>, Gießen und Messen</w:t>
      </w:r>
      <w:r w:rsidR="0038204B">
        <w:rPr>
          <w:rFonts w:asciiTheme="minorHAnsi" w:hAnsiTheme="minorHAnsi"/>
          <w:sz w:val="26"/>
          <w:szCs w:val="26"/>
        </w:rPr>
        <w:t xml:space="preserve">. Bälle, </w:t>
      </w:r>
      <w:r w:rsidR="00A56B7C">
        <w:rPr>
          <w:rFonts w:asciiTheme="minorHAnsi" w:hAnsiTheme="minorHAnsi"/>
          <w:sz w:val="26"/>
          <w:szCs w:val="26"/>
        </w:rPr>
        <w:t xml:space="preserve">Eimer und Flaschen in verschiedenen Größen, </w:t>
      </w:r>
      <w:r w:rsidR="0038204B">
        <w:rPr>
          <w:rFonts w:asciiTheme="minorHAnsi" w:hAnsiTheme="minorHAnsi"/>
          <w:sz w:val="26"/>
          <w:szCs w:val="26"/>
        </w:rPr>
        <w:t xml:space="preserve">Bausteine aus Holz oder </w:t>
      </w:r>
      <w:r w:rsidRPr="00344111">
        <w:rPr>
          <w:rFonts w:asciiTheme="minorHAnsi" w:hAnsiTheme="minorHAnsi"/>
          <w:sz w:val="26"/>
          <w:szCs w:val="26"/>
        </w:rPr>
        <w:t>Lego</w:t>
      </w:r>
      <w:r w:rsidR="0038204B">
        <w:rPr>
          <w:rFonts w:asciiTheme="minorHAnsi" w:hAnsiTheme="minorHAnsi"/>
          <w:sz w:val="26"/>
          <w:szCs w:val="26"/>
        </w:rPr>
        <w:t>-Steine sind dazu gut geeignet</w:t>
      </w:r>
      <w:r w:rsidRPr="00344111">
        <w:rPr>
          <w:rFonts w:asciiTheme="minorHAnsi" w:hAnsiTheme="minorHAnsi"/>
          <w:sz w:val="26"/>
          <w:szCs w:val="26"/>
        </w:rPr>
        <w:t>.</w:t>
      </w:r>
    </w:p>
    <w:p w:rsidR="00C33B7A" w:rsidRDefault="00C55358" w:rsidP="009F56A2">
      <w:pPr>
        <w:pStyle w:val="ListParagraph"/>
        <w:widowControl w:val="0"/>
        <w:numPr>
          <w:ilvl w:val="0"/>
          <w:numId w:val="13"/>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C33B7A">
        <w:rPr>
          <w:rFonts w:asciiTheme="minorHAnsi" w:hAnsiTheme="minorHAnsi"/>
          <w:sz w:val="26"/>
          <w:szCs w:val="26"/>
        </w:rPr>
        <w:t xml:space="preserve">Spielmaterialien können auch einfache Alltagsgegenstände </w:t>
      </w:r>
      <w:r w:rsidR="00C33B7A" w:rsidRPr="00C33B7A">
        <w:rPr>
          <w:rFonts w:asciiTheme="minorHAnsi" w:hAnsiTheme="minorHAnsi"/>
          <w:sz w:val="26"/>
          <w:szCs w:val="26"/>
        </w:rPr>
        <w:t xml:space="preserve">sein: Küchensiebe, </w:t>
      </w:r>
      <w:r w:rsidRPr="00C33B7A">
        <w:rPr>
          <w:rFonts w:asciiTheme="minorHAnsi" w:hAnsiTheme="minorHAnsi"/>
          <w:sz w:val="26"/>
          <w:szCs w:val="26"/>
        </w:rPr>
        <w:t xml:space="preserve"> Trichter</w:t>
      </w:r>
      <w:r w:rsidR="00C33B7A" w:rsidRPr="00C33B7A">
        <w:rPr>
          <w:rFonts w:asciiTheme="minorHAnsi" w:hAnsiTheme="minorHAnsi"/>
          <w:sz w:val="26"/>
          <w:szCs w:val="26"/>
        </w:rPr>
        <w:t xml:space="preserve"> oder </w:t>
      </w:r>
      <w:r w:rsidRPr="00C33B7A">
        <w:rPr>
          <w:rFonts w:asciiTheme="minorHAnsi" w:hAnsiTheme="minorHAnsi"/>
          <w:sz w:val="26"/>
          <w:szCs w:val="26"/>
        </w:rPr>
        <w:t xml:space="preserve"> </w:t>
      </w:r>
      <w:r w:rsidR="00C33B7A" w:rsidRPr="00C33B7A">
        <w:rPr>
          <w:rFonts w:asciiTheme="minorHAnsi" w:hAnsiTheme="minorHAnsi"/>
          <w:sz w:val="26"/>
          <w:szCs w:val="26"/>
        </w:rPr>
        <w:t>Topfe eigenen sich zum</w:t>
      </w:r>
      <w:r w:rsidRPr="00C33B7A">
        <w:rPr>
          <w:rFonts w:asciiTheme="minorHAnsi" w:hAnsiTheme="minorHAnsi"/>
          <w:sz w:val="26"/>
          <w:szCs w:val="26"/>
        </w:rPr>
        <w:t xml:space="preserve"> Sammeln </w:t>
      </w:r>
      <w:r w:rsidR="00C33B7A" w:rsidRPr="00C33B7A">
        <w:rPr>
          <w:rFonts w:asciiTheme="minorHAnsi" w:hAnsiTheme="minorHAnsi"/>
          <w:sz w:val="26"/>
          <w:szCs w:val="26"/>
        </w:rPr>
        <w:t xml:space="preserve">und Sortieren. </w:t>
      </w:r>
    </w:p>
    <w:p w:rsidR="00C55358" w:rsidRDefault="00C55358" w:rsidP="009F56A2">
      <w:pPr>
        <w:pStyle w:val="ListParagraph"/>
        <w:widowControl w:val="0"/>
        <w:numPr>
          <w:ilvl w:val="0"/>
          <w:numId w:val="13"/>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C33B7A">
        <w:rPr>
          <w:rFonts w:asciiTheme="minorHAnsi" w:hAnsiTheme="minorHAnsi"/>
          <w:sz w:val="26"/>
          <w:szCs w:val="26"/>
        </w:rPr>
        <w:t xml:space="preserve">Bewegungs- und Geschicklichkeitsspiele, </w:t>
      </w:r>
      <w:r w:rsidR="00C33B7A">
        <w:rPr>
          <w:rFonts w:asciiTheme="minorHAnsi" w:hAnsiTheme="minorHAnsi"/>
          <w:sz w:val="26"/>
          <w:szCs w:val="26"/>
        </w:rPr>
        <w:t>die</w:t>
      </w:r>
      <w:r w:rsidRPr="00C33B7A">
        <w:rPr>
          <w:rFonts w:asciiTheme="minorHAnsi" w:hAnsiTheme="minorHAnsi"/>
          <w:sz w:val="26"/>
          <w:szCs w:val="26"/>
        </w:rPr>
        <w:t xml:space="preserve"> die </w:t>
      </w:r>
      <w:r w:rsidR="00C33B7A">
        <w:rPr>
          <w:rFonts w:asciiTheme="minorHAnsi" w:hAnsiTheme="minorHAnsi"/>
          <w:sz w:val="26"/>
          <w:szCs w:val="26"/>
        </w:rPr>
        <w:t xml:space="preserve">Bewegung </w:t>
      </w:r>
      <w:r w:rsidRPr="00C33B7A">
        <w:rPr>
          <w:rFonts w:asciiTheme="minorHAnsi" w:hAnsiTheme="minorHAnsi"/>
          <w:sz w:val="26"/>
          <w:szCs w:val="26"/>
        </w:rPr>
        <w:t xml:space="preserve">anregen, eignen sich besonders </w:t>
      </w:r>
      <w:r w:rsidR="00C33B7A">
        <w:rPr>
          <w:rFonts w:asciiTheme="minorHAnsi" w:hAnsiTheme="minorHAnsi"/>
          <w:sz w:val="26"/>
          <w:szCs w:val="26"/>
        </w:rPr>
        <w:t xml:space="preserve">in </w:t>
      </w:r>
      <w:r w:rsidRPr="00C33B7A">
        <w:rPr>
          <w:rFonts w:asciiTheme="minorHAnsi" w:hAnsiTheme="minorHAnsi"/>
          <w:sz w:val="26"/>
          <w:szCs w:val="26"/>
        </w:rPr>
        <w:t xml:space="preserve">Parks, </w:t>
      </w:r>
      <w:r w:rsidR="00C33B7A">
        <w:rPr>
          <w:rFonts w:asciiTheme="minorHAnsi" w:hAnsiTheme="minorHAnsi"/>
          <w:sz w:val="26"/>
          <w:szCs w:val="26"/>
        </w:rPr>
        <w:t>auf Spielplätze oder in Spielstraßen</w:t>
      </w:r>
      <w:r w:rsidRPr="00C33B7A">
        <w:rPr>
          <w:rFonts w:asciiTheme="minorHAnsi" w:hAnsiTheme="minorHAnsi"/>
          <w:sz w:val="26"/>
          <w:szCs w:val="26"/>
        </w:rPr>
        <w:t xml:space="preserve">. </w:t>
      </w:r>
      <w:r w:rsidR="00C33B7A">
        <w:rPr>
          <w:rFonts w:asciiTheme="minorHAnsi" w:hAnsiTheme="minorHAnsi"/>
          <w:sz w:val="26"/>
          <w:szCs w:val="26"/>
        </w:rPr>
        <w:t xml:space="preserve">Ermöglichen Sie den Kindern Zeit und Platz </w:t>
      </w:r>
      <w:r w:rsidRPr="00C33B7A">
        <w:rPr>
          <w:rFonts w:asciiTheme="minorHAnsi" w:hAnsiTheme="minorHAnsi"/>
          <w:sz w:val="26"/>
          <w:szCs w:val="26"/>
        </w:rPr>
        <w:t xml:space="preserve"> </w:t>
      </w:r>
      <w:r w:rsidR="00C33B7A">
        <w:rPr>
          <w:rFonts w:asciiTheme="minorHAnsi" w:hAnsiTheme="minorHAnsi"/>
          <w:sz w:val="26"/>
          <w:szCs w:val="26"/>
        </w:rPr>
        <w:t xml:space="preserve">zum Rennen, Hüpfen, Springen, </w:t>
      </w:r>
      <w:r w:rsidRPr="00C33B7A">
        <w:rPr>
          <w:rFonts w:asciiTheme="minorHAnsi" w:hAnsiTheme="minorHAnsi"/>
          <w:sz w:val="26"/>
          <w:szCs w:val="26"/>
        </w:rPr>
        <w:t>Ball spielen, Springseilspringen, Roller fahren, Sc</w:t>
      </w:r>
      <w:r w:rsidR="00C33B7A">
        <w:rPr>
          <w:rFonts w:asciiTheme="minorHAnsi" w:hAnsiTheme="minorHAnsi"/>
          <w:sz w:val="26"/>
          <w:szCs w:val="26"/>
        </w:rPr>
        <w:t>haukeln und Balancieren.</w:t>
      </w:r>
    </w:p>
    <w:p w:rsidR="00C55358" w:rsidRPr="00564E6B" w:rsidRDefault="00C33B7A" w:rsidP="009F56A2">
      <w:pPr>
        <w:overflowPunct/>
        <w:autoSpaceDE/>
        <w:autoSpaceDN/>
        <w:adjustRightInd/>
        <w:spacing w:after="200" w:line="276" w:lineRule="auto"/>
        <w:jc w:val="both"/>
        <w:textAlignment w:val="auto"/>
        <w:rPr>
          <w:rFonts w:asciiTheme="minorHAnsi" w:hAnsiTheme="minorHAnsi"/>
          <w:sz w:val="26"/>
          <w:szCs w:val="26"/>
        </w:rPr>
      </w:pPr>
      <w:r>
        <w:rPr>
          <w:rFonts w:asciiTheme="minorHAnsi" w:hAnsiTheme="minorHAnsi"/>
          <w:sz w:val="26"/>
          <w:szCs w:val="26"/>
        </w:rPr>
        <w:br w:type="page"/>
      </w:r>
    </w:p>
    <w:p w:rsidR="004010D4" w:rsidRPr="00564E6B" w:rsidRDefault="004010D4" w:rsidP="008A28C2">
      <w:pPr>
        <w:pStyle w:val="ListParagraph"/>
        <w:numPr>
          <w:ilvl w:val="0"/>
          <w:numId w:val="11"/>
        </w:numPr>
        <w:spacing w:line="276" w:lineRule="auto"/>
        <w:ind w:left="567" w:hanging="567"/>
        <w:rPr>
          <w:rFonts w:asciiTheme="minorHAnsi" w:hAnsiTheme="minorHAnsi"/>
          <w:b/>
          <w:sz w:val="28"/>
          <w:szCs w:val="28"/>
        </w:rPr>
      </w:pPr>
      <w:r w:rsidRPr="00564E6B">
        <w:rPr>
          <w:rFonts w:asciiTheme="minorHAnsi" w:hAnsiTheme="minorHAnsi"/>
          <w:b/>
          <w:sz w:val="28"/>
          <w:szCs w:val="28"/>
        </w:rPr>
        <w:lastRenderedPageBreak/>
        <w:t>Kunst</w:t>
      </w:r>
      <w:r w:rsidR="008A28C2" w:rsidRPr="00564E6B">
        <w:rPr>
          <w:rFonts w:asciiTheme="minorHAnsi" w:hAnsiTheme="minorHAnsi"/>
          <w:b/>
          <w:sz w:val="28"/>
          <w:szCs w:val="28"/>
        </w:rPr>
        <w:t>: „Darstellen heißt Klarstellen“</w:t>
      </w:r>
    </w:p>
    <w:p w:rsidR="00D034C5" w:rsidRDefault="00D034C5" w:rsidP="009F56A2">
      <w:pPr>
        <w:spacing w:line="276" w:lineRule="auto"/>
        <w:jc w:val="both"/>
        <w:rPr>
          <w:rFonts w:asciiTheme="minorHAnsi" w:hAnsiTheme="minorHAnsi"/>
          <w:sz w:val="26"/>
          <w:szCs w:val="26"/>
        </w:rPr>
      </w:pPr>
      <w:r>
        <w:rPr>
          <w:rFonts w:asciiTheme="minorHAnsi" w:hAnsiTheme="minorHAnsi"/>
          <w:sz w:val="26"/>
          <w:szCs w:val="26"/>
        </w:rPr>
        <w:t>Wenn Kinder mit Papier, Pinseln, Farben oder Ton und Draht arbeiten, wollen sie nicht in erster Linie ein „schönes“ Produkt anfertigen, sondern Erfahrungen mit dem Material sammeln und ihre eigenen Gefühle ausdrücken. Wenn Kinder malen und zeichnen, geht es vorrangig um das Erlebte und nicht um das Endergebnis. Kinder verstehen ihre Welt also auch über bildnerisches Gestalten, Musizieren oder Tanzen. Deshalb sind freie Prozesse des Gestaltens für Kinder sehr wichtig und nicht das „Malen nach Zahlen“ oder das Ausschneiden und Bemalen von vorgezeichneten Objekten.</w:t>
      </w:r>
    </w:p>
    <w:p w:rsidR="007A3274" w:rsidRDefault="007A3274" w:rsidP="008A28C2">
      <w:pPr>
        <w:spacing w:line="276" w:lineRule="auto"/>
        <w:rPr>
          <w:rFonts w:asciiTheme="minorHAnsi" w:hAnsiTheme="minorHAnsi"/>
          <w:sz w:val="26"/>
          <w:szCs w:val="26"/>
        </w:rPr>
      </w:pPr>
    </w:p>
    <w:p w:rsidR="007A3274" w:rsidRDefault="007A3274" w:rsidP="008A28C2">
      <w:pPr>
        <w:spacing w:line="276" w:lineRule="auto"/>
        <w:rPr>
          <w:rFonts w:asciiTheme="minorHAnsi" w:hAnsiTheme="minorHAnsi"/>
          <w:sz w:val="26"/>
          <w:szCs w:val="26"/>
        </w:rPr>
      </w:pPr>
      <w:r>
        <w:rPr>
          <w:noProof/>
          <w:lang w:val="en-US" w:eastAsia="en-US"/>
        </w:rPr>
        <w:drawing>
          <wp:inline distT="0" distB="0" distL="0" distR="0">
            <wp:extent cx="4937760" cy="3291840"/>
            <wp:effectExtent l="0" t="0" r="0" b="3810"/>
            <wp:docPr id="5" name="Picture 5" descr="C:\Users\bschwethelm\AppData\Local\Microsoft\Windows\Temporary Internet Files\Content.Word\IMG_9623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chwethelm\AppData\Local\Microsoft\Windows\Temporary Internet Files\Content.Word\IMG_9623 Kop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7760" cy="3291840"/>
                    </a:xfrm>
                    <a:prstGeom prst="rect">
                      <a:avLst/>
                    </a:prstGeom>
                    <a:noFill/>
                    <a:ln>
                      <a:noFill/>
                    </a:ln>
                  </pic:spPr>
                </pic:pic>
              </a:graphicData>
            </a:graphic>
          </wp:inline>
        </w:drawing>
      </w:r>
    </w:p>
    <w:p w:rsidR="007A3274" w:rsidRDefault="007A3274" w:rsidP="008A28C2">
      <w:pPr>
        <w:spacing w:line="276" w:lineRule="auto"/>
        <w:rPr>
          <w:rFonts w:asciiTheme="minorHAnsi" w:hAnsiTheme="minorHAnsi"/>
          <w:sz w:val="26"/>
          <w:szCs w:val="26"/>
        </w:rPr>
      </w:pPr>
    </w:p>
    <w:p w:rsidR="00D034C5" w:rsidRDefault="00D034C5" w:rsidP="009F56A2">
      <w:pPr>
        <w:spacing w:line="276" w:lineRule="auto"/>
        <w:jc w:val="both"/>
        <w:rPr>
          <w:rFonts w:asciiTheme="minorHAnsi" w:hAnsiTheme="minorHAnsi"/>
          <w:sz w:val="26"/>
          <w:szCs w:val="26"/>
        </w:rPr>
      </w:pPr>
      <w:r>
        <w:rPr>
          <w:rFonts w:asciiTheme="minorHAnsi" w:hAnsiTheme="minorHAnsi"/>
          <w:sz w:val="26"/>
          <w:szCs w:val="26"/>
        </w:rPr>
        <w:t>Selbstbestimmte Gestaltungsmöglichkeiten sind ebenso wie freies Theaterspiel für Kinder eine Möglichkeiten, auch belastende Lebenssituationen auszudrücken und mitzuteilen. Zudem haben Kinder im Alter von drei bis sechs Jahren häufig viel Spaß an der kreativen Bearbeitung von Materialien.</w:t>
      </w:r>
    </w:p>
    <w:p w:rsidR="00D034C5" w:rsidRPr="008A28C2" w:rsidRDefault="00D034C5" w:rsidP="009F56A2">
      <w:pPr>
        <w:spacing w:line="276" w:lineRule="auto"/>
        <w:jc w:val="both"/>
        <w:rPr>
          <w:rFonts w:asciiTheme="minorHAnsi" w:hAnsiTheme="minorHAnsi"/>
          <w:b/>
          <w:sz w:val="26"/>
          <w:szCs w:val="26"/>
        </w:rPr>
      </w:pPr>
    </w:p>
    <w:p w:rsidR="00C55358" w:rsidRPr="00564E6B" w:rsidRDefault="00C55358" w:rsidP="009F56A2">
      <w:pPr>
        <w:spacing w:line="276" w:lineRule="auto"/>
        <w:jc w:val="both"/>
        <w:rPr>
          <w:rFonts w:asciiTheme="minorHAnsi" w:hAnsiTheme="minorHAnsi"/>
          <w:b/>
          <w:bCs/>
          <w:sz w:val="28"/>
          <w:szCs w:val="28"/>
        </w:rPr>
      </w:pPr>
      <w:r w:rsidRPr="00564E6B">
        <w:rPr>
          <w:rFonts w:asciiTheme="minorHAnsi" w:hAnsiTheme="minorHAnsi"/>
          <w:b/>
          <w:bCs/>
          <w:sz w:val="28"/>
          <w:szCs w:val="28"/>
        </w:rPr>
        <w:t>Bedürfnisse wahrnehmen und im Alltag beachten:</w:t>
      </w:r>
    </w:p>
    <w:p w:rsidR="001E5EE8" w:rsidRPr="00A30613" w:rsidRDefault="00C55358" w:rsidP="009F56A2">
      <w:pPr>
        <w:pStyle w:val="ListParagraph"/>
        <w:widowControl w:val="0"/>
        <w:numPr>
          <w:ilvl w:val="0"/>
          <w:numId w:val="9"/>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A30613">
        <w:rPr>
          <w:rFonts w:asciiTheme="minorHAnsi" w:hAnsiTheme="minorHAnsi"/>
          <w:sz w:val="26"/>
          <w:szCs w:val="26"/>
        </w:rPr>
        <w:t>Ermöglichen Sie</w:t>
      </w:r>
      <w:r w:rsidR="00D034C5">
        <w:rPr>
          <w:rFonts w:asciiTheme="minorHAnsi" w:hAnsiTheme="minorHAnsi"/>
          <w:sz w:val="26"/>
          <w:szCs w:val="26"/>
        </w:rPr>
        <w:t xml:space="preserve"> den</w:t>
      </w:r>
      <w:r w:rsidRPr="00A30613">
        <w:rPr>
          <w:rFonts w:asciiTheme="minorHAnsi" w:hAnsiTheme="minorHAnsi"/>
          <w:sz w:val="26"/>
          <w:szCs w:val="26"/>
        </w:rPr>
        <w:t xml:space="preserve"> Kindern, sich </w:t>
      </w:r>
      <w:r w:rsidR="001E5EE8" w:rsidRPr="00A30613">
        <w:rPr>
          <w:rFonts w:asciiTheme="minorHAnsi" w:hAnsiTheme="minorHAnsi"/>
          <w:sz w:val="26"/>
          <w:szCs w:val="26"/>
        </w:rPr>
        <w:t>mit</w:t>
      </w:r>
      <w:r w:rsidRPr="00A30613">
        <w:rPr>
          <w:rFonts w:asciiTheme="minorHAnsi" w:hAnsiTheme="minorHAnsi"/>
          <w:sz w:val="26"/>
          <w:szCs w:val="26"/>
        </w:rPr>
        <w:t xml:space="preserve"> unterschiedlichste</w:t>
      </w:r>
      <w:r w:rsidR="001E5EE8" w:rsidRPr="00A30613">
        <w:rPr>
          <w:rFonts w:asciiTheme="minorHAnsi" w:hAnsiTheme="minorHAnsi"/>
          <w:sz w:val="26"/>
          <w:szCs w:val="26"/>
        </w:rPr>
        <w:t>n</w:t>
      </w:r>
      <w:r w:rsidRPr="00A30613">
        <w:rPr>
          <w:rFonts w:asciiTheme="minorHAnsi" w:hAnsiTheme="minorHAnsi"/>
          <w:sz w:val="26"/>
          <w:szCs w:val="26"/>
        </w:rPr>
        <w:t xml:space="preserve"> Materialien </w:t>
      </w:r>
      <w:r w:rsidR="001E5EE8" w:rsidRPr="00A30613">
        <w:rPr>
          <w:rFonts w:asciiTheme="minorHAnsi" w:hAnsiTheme="minorHAnsi"/>
          <w:sz w:val="26"/>
          <w:szCs w:val="26"/>
        </w:rPr>
        <w:t>auszu</w:t>
      </w:r>
      <w:r w:rsidR="00D034C5">
        <w:rPr>
          <w:rFonts w:asciiTheme="minorHAnsi" w:hAnsiTheme="minorHAnsi"/>
          <w:sz w:val="26"/>
          <w:szCs w:val="26"/>
        </w:rPr>
        <w:softHyphen/>
      </w:r>
      <w:r w:rsidR="001E5EE8" w:rsidRPr="00A30613">
        <w:rPr>
          <w:rFonts w:asciiTheme="minorHAnsi" w:hAnsiTheme="minorHAnsi"/>
          <w:sz w:val="26"/>
          <w:szCs w:val="26"/>
        </w:rPr>
        <w:t xml:space="preserve">drücken. Neben neuen </w:t>
      </w:r>
      <w:r w:rsidRPr="00A30613">
        <w:rPr>
          <w:rFonts w:asciiTheme="minorHAnsi" w:hAnsiTheme="minorHAnsi"/>
          <w:sz w:val="26"/>
          <w:szCs w:val="26"/>
        </w:rPr>
        <w:t xml:space="preserve"> Materialien</w:t>
      </w:r>
      <w:r w:rsidR="001E5EE8" w:rsidRPr="00A30613">
        <w:rPr>
          <w:rFonts w:asciiTheme="minorHAnsi" w:hAnsiTheme="minorHAnsi"/>
          <w:sz w:val="26"/>
          <w:szCs w:val="26"/>
        </w:rPr>
        <w:t xml:space="preserve"> (verschieden Papierarten, Pinsel, Farbpig</w:t>
      </w:r>
      <w:r w:rsidR="00D034C5">
        <w:rPr>
          <w:rFonts w:asciiTheme="minorHAnsi" w:hAnsiTheme="minorHAnsi"/>
          <w:sz w:val="26"/>
          <w:szCs w:val="26"/>
        </w:rPr>
        <w:softHyphen/>
        <w:t xml:space="preserve">mente) eignen </w:t>
      </w:r>
      <w:r w:rsidR="001E5EE8" w:rsidRPr="00A30613">
        <w:rPr>
          <w:rFonts w:asciiTheme="minorHAnsi" w:hAnsiTheme="minorHAnsi"/>
          <w:sz w:val="26"/>
          <w:szCs w:val="26"/>
        </w:rPr>
        <w:t>sich auch</w:t>
      </w:r>
      <w:r w:rsidRPr="00A30613">
        <w:rPr>
          <w:rFonts w:asciiTheme="minorHAnsi" w:hAnsiTheme="minorHAnsi"/>
          <w:sz w:val="26"/>
          <w:szCs w:val="26"/>
        </w:rPr>
        <w:t xml:space="preserve"> benutzte Materialien wie Lebensmittelverpackungen (u.a. Eierkartons, Deckel, Joghurtbecher und Papprollen</w:t>
      </w:r>
      <w:r w:rsidR="001E5EE8" w:rsidRPr="00A30613">
        <w:rPr>
          <w:rFonts w:asciiTheme="minorHAnsi" w:hAnsiTheme="minorHAnsi"/>
          <w:sz w:val="26"/>
          <w:szCs w:val="26"/>
        </w:rPr>
        <w:t xml:space="preserve">) </w:t>
      </w:r>
      <w:r w:rsidRPr="00A30613">
        <w:rPr>
          <w:rFonts w:asciiTheme="minorHAnsi" w:hAnsiTheme="minorHAnsi"/>
          <w:sz w:val="26"/>
          <w:szCs w:val="26"/>
        </w:rPr>
        <w:t xml:space="preserve">zum </w:t>
      </w:r>
      <w:r w:rsidR="00D034C5">
        <w:rPr>
          <w:rFonts w:asciiTheme="minorHAnsi" w:hAnsiTheme="minorHAnsi"/>
          <w:sz w:val="26"/>
          <w:szCs w:val="26"/>
        </w:rPr>
        <w:t xml:space="preserve">kreativen Gestalten. </w:t>
      </w:r>
      <w:r w:rsidR="001E5EE8" w:rsidRPr="00A30613">
        <w:rPr>
          <w:rFonts w:asciiTheme="minorHAnsi" w:hAnsiTheme="minorHAnsi"/>
          <w:sz w:val="26"/>
          <w:szCs w:val="26"/>
        </w:rPr>
        <w:t xml:space="preserve">Gehen Sie ruhig in große Formate, d.h. befestigen Sie große Papiere an Wänden oder auf dem Boden (auch draußen).  </w:t>
      </w:r>
    </w:p>
    <w:p w:rsidR="001E5EE8" w:rsidRPr="00A30613" w:rsidRDefault="001E5EE8" w:rsidP="009F56A2">
      <w:pPr>
        <w:pStyle w:val="ListParagraph"/>
        <w:widowControl w:val="0"/>
        <w:numPr>
          <w:ilvl w:val="0"/>
          <w:numId w:val="9"/>
        </w:numPr>
        <w:suppressAutoHyphens/>
        <w:overflowPunct/>
        <w:autoSpaceDE/>
        <w:autoSpaceDN/>
        <w:adjustRightInd/>
        <w:spacing w:line="276" w:lineRule="auto"/>
        <w:ind w:left="284" w:hanging="284"/>
        <w:jc w:val="both"/>
        <w:textAlignment w:val="auto"/>
        <w:rPr>
          <w:rFonts w:asciiTheme="minorHAnsi" w:hAnsiTheme="minorHAnsi"/>
          <w:b/>
          <w:sz w:val="26"/>
          <w:szCs w:val="26"/>
        </w:rPr>
      </w:pPr>
      <w:r w:rsidRPr="00A30613">
        <w:rPr>
          <w:rFonts w:asciiTheme="minorHAnsi" w:hAnsiTheme="minorHAnsi"/>
          <w:b/>
          <w:sz w:val="26"/>
          <w:szCs w:val="26"/>
        </w:rPr>
        <w:t>Bitte nutzen Sie keine Fingerfarben, da sie viel</w:t>
      </w:r>
      <w:r w:rsidR="003112A0">
        <w:rPr>
          <w:rFonts w:asciiTheme="minorHAnsi" w:hAnsiTheme="minorHAnsi"/>
          <w:b/>
          <w:sz w:val="26"/>
          <w:szCs w:val="26"/>
        </w:rPr>
        <w:t>e</w:t>
      </w:r>
      <w:r w:rsidRPr="00A30613">
        <w:rPr>
          <w:rFonts w:asciiTheme="minorHAnsi" w:hAnsiTheme="minorHAnsi"/>
          <w:b/>
          <w:sz w:val="26"/>
          <w:szCs w:val="26"/>
        </w:rPr>
        <w:t xml:space="preserve"> Giftstoffe enthalten!</w:t>
      </w:r>
    </w:p>
    <w:p w:rsidR="00F86A70" w:rsidRPr="00A30613" w:rsidRDefault="00C55358" w:rsidP="009F56A2">
      <w:pPr>
        <w:pStyle w:val="ListParagraph"/>
        <w:widowControl w:val="0"/>
        <w:numPr>
          <w:ilvl w:val="0"/>
          <w:numId w:val="9"/>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A30613">
        <w:rPr>
          <w:rFonts w:asciiTheme="minorHAnsi" w:hAnsiTheme="minorHAnsi"/>
          <w:sz w:val="26"/>
          <w:szCs w:val="26"/>
        </w:rPr>
        <w:t>Beobachten sie die Vorlieben der Kinder</w:t>
      </w:r>
      <w:r w:rsidR="001E5EE8" w:rsidRPr="00A30613">
        <w:rPr>
          <w:rFonts w:asciiTheme="minorHAnsi" w:hAnsiTheme="minorHAnsi"/>
          <w:sz w:val="26"/>
          <w:szCs w:val="26"/>
        </w:rPr>
        <w:t>, denn sie zeigen</w:t>
      </w:r>
      <w:r w:rsidRPr="00A30613">
        <w:rPr>
          <w:rFonts w:asciiTheme="minorHAnsi" w:hAnsiTheme="minorHAnsi"/>
          <w:sz w:val="26"/>
          <w:szCs w:val="26"/>
        </w:rPr>
        <w:t xml:space="preserve"> sehr deutlich, welche Materialien </w:t>
      </w:r>
      <w:r w:rsidR="001E5EE8" w:rsidRPr="00A30613">
        <w:rPr>
          <w:rFonts w:asciiTheme="minorHAnsi" w:hAnsiTheme="minorHAnsi"/>
          <w:sz w:val="26"/>
          <w:szCs w:val="26"/>
        </w:rPr>
        <w:t xml:space="preserve">sie </w:t>
      </w:r>
      <w:r w:rsidR="00F86A70" w:rsidRPr="00A30613">
        <w:rPr>
          <w:rFonts w:asciiTheme="minorHAnsi" w:hAnsiTheme="minorHAnsi"/>
          <w:sz w:val="26"/>
          <w:szCs w:val="26"/>
        </w:rPr>
        <w:t>mögen</w:t>
      </w:r>
      <w:r w:rsidR="001E5EE8" w:rsidRPr="00A30613">
        <w:rPr>
          <w:rFonts w:asciiTheme="minorHAnsi" w:hAnsiTheme="minorHAnsi"/>
          <w:sz w:val="26"/>
          <w:szCs w:val="26"/>
        </w:rPr>
        <w:t xml:space="preserve">. </w:t>
      </w:r>
      <w:r w:rsidR="00F86A70" w:rsidRPr="00A30613">
        <w:rPr>
          <w:rFonts w:asciiTheme="minorHAnsi" w:hAnsiTheme="minorHAnsi"/>
          <w:sz w:val="26"/>
          <w:szCs w:val="26"/>
        </w:rPr>
        <w:t>Besonders die v</w:t>
      </w:r>
      <w:r w:rsidRPr="00A30613">
        <w:rPr>
          <w:rFonts w:asciiTheme="minorHAnsi" w:hAnsiTheme="minorHAnsi"/>
          <w:sz w:val="26"/>
          <w:szCs w:val="26"/>
        </w:rPr>
        <w:t xml:space="preserve">on den Kindern selbst </w:t>
      </w:r>
      <w:r w:rsidR="00F86A70" w:rsidRPr="00A30613">
        <w:rPr>
          <w:rFonts w:asciiTheme="minorHAnsi" w:hAnsiTheme="minorHAnsi"/>
          <w:sz w:val="26"/>
          <w:szCs w:val="26"/>
        </w:rPr>
        <w:t xml:space="preserve">gesammelten </w:t>
      </w:r>
      <w:r w:rsidRPr="00A30613">
        <w:rPr>
          <w:rFonts w:asciiTheme="minorHAnsi" w:hAnsiTheme="minorHAnsi"/>
          <w:sz w:val="26"/>
          <w:szCs w:val="26"/>
        </w:rPr>
        <w:t xml:space="preserve"> </w:t>
      </w:r>
      <w:r w:rsidRPr="00A30613">
        <w:rPr>
          <w:rFonts w:asciiTheme="minorHAnsi" w:hAnsiTheme="minorHAnsi"/>
          <w:sz w:val="26"/>
          <w:szCs w:val="26"/>
        </w:rPr>
        <w:lastRenderedPageBreak/>
        <w:t xml:space="preserve">Naturmaterialien </w:t>
      </w:r>
      <w:r w:rsidR="00F86A70" w:rsidRPr="00A30613">
        <w:rPr>
          <w:rFonts w:asciiTheme="minorHAnsi" w:hAnsiTheme="minorHAnsi"/>
          <w:sz w:val="26"/>
          <w:szCs w:val="26"/>
        </w:rPr>
        <w:t>(</w:t>
      </w:r>
      <w:r w:rsidRPr="00A30613">
        <w:rPr>
          <w:rFonts w:asciiTheme="minorHAnsi" w:hAnsiTheme="minorHAnsi"/>
          <w:sz w:val="26"/>
          <w:szCs w:val="26"/>
        </w:rPr>
        <w:t>Blätter, kleine Äste und Tannenzapfen</w:t>
      </w:r>
      <w:r w:rsidR="00F86A70" w:rsidRPr="00A30613">
        <w:rPr>
          <w:rFonts w:asciiTheme="minorHAnsi" w:hAnsiTheme="minorHAnsi"/>
          <w:sz w:val="26"/>
          <w:szCs w:val="26"/>
        </w:rPr>
        <w:t>)</w:t>
      </w:r>
      <w:r w:rsidRPr="00A30613">
        <w:rPr>
          <w:rFonts w:asciiTheme="minorHAnsi" w:hAnsiTheme="minorHAnsi"/>
          <w:sz w:val="26"/>
          <w:szCs w:val="26"/>
        </w:rPr>
        <w:t xml:space="preserve"> eignen sich sehr gut zum kreativen Gestalten. </w:t>
      </w:r>
    </w:p>
    <w:p w:rsidR="00F86A70" w:rsidRPr="00A30613" w:rsidRDefault="00C55358" w:rsidP="009F56A2">
      <w:pPr>
        <w:pStyle w:val="ListParagraph"/>
        <w:widowControl w:val="0"/>
        <w:numPr>
          <w:ilvl w:val="0"/>
          <w:numId w:val="9"/>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A30613">
        <w:rPr>
          <w:rFonts w:asciiTheme="minorHAnsi" w:hAnsiTheme="minorHAnsi"/>
          <w:sz w:val="26"/>
          <w:szCs w:val="26"/>
        </w:rPr>
        <w:t>Versuchen Sie das Bewerten der Werke der Kinder zu vermeiden. Es kann die Kinder demotivieren</w:t>
      </w:r>
      <w:r w:rsidR="00F86A70" w:rsidRPr="00A30613">
        <w:rPr>
          <w:rFonts w:asciiTheme="minorHAnsi" w:hAnsiTheme="minorHAnsi"/>
          <w:sz w:val="26"/>
          <w:szCs w:val="26"/>
        </w:rPr>
        <w:t xml:space="preserve"> und verunsichern, beschreiben Sie lieber die Arbeiten der Kinder (z.B. „Das ist ja ein sehr dunkles Rot auf Deinem Bild, das leuchtet richtig!“).</w:t>
      </w:r>
    </w:p>
    <w:p w:rsidR="00F86A70" w:rsidRPr="00A30613" w:rsidRDefault="00F86A70" w:rsidP="009F56A2">
      <w:pPr>
        <w:pStyle w:val="ListParagraph"/>
        <w:widowControl w:val="0"/>
        <w:numPr>
          <w:ilvl w:val="0"/>
          <w:numId w:val="9"/>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A30613">
        <w:rPr>
          <w:rFonts w:asciiTheme="minorHAnsi" w:hAnsiTheme="minorHAnsi"/>
          <w:sz w:val="26"/>
          <w:szCs w:val="26"/>
        </w:rPr>
        <w:t xml:space="preserve">Draußen und </w:t>
      </w:r>
      <w:r w:rsidR="003112A0">
        <w:rPr>
          <w:rFonts w:asciiTheme="minorHAnsi" w:hAnsiTheme="minorHAnsi"/>
          <w:sz w:val="26"/>
          <w:szCs w:val="26"/>
        </w:rPr>
        <w:t>i</w:t>
      </w:r>
      <w:r w:rsidR="00C55358" w:rsidRPr="00A30613">
        <w:rPr>
          <w:rFonts w:asciiTheme="minorHAnsi" w:hAnsiTheme="minorHAnsi"/>
          <w:sz w:val="26"/>
          <w:szCs w:val="26"/>
        </w:rPr>
        <w:t xml:space="preserve">n der Natur kreativ zu werden, macht Kindern besonders Spaß. </w:t>
      </w:r>
      <w:r w:rsidR="003112A0">
        <w:rPr>
          <w:rFonts w:asciiTheme="minorHAnsi" w:hAnsiTheme="minorHAnsi"/>
          <w:sz w:val="26"/>
          <w:szCs w:val="26"/>
        </w:rPr>
        <w:t>Kreative</w:t>
      </w:r>
      <w:r w:rsidR="00C55358" w:rsidRPr="00A30613">
        <w:rPr>
          <w:rFonts w:asciiTheme="minorHAnsi" w:hAnsiTheme="minorHAnsi"/>
          <w:sz w:val="26"/>
          <w:szCs w:val="26"/>
        </w:rPr>
        <w:t xml:space="preserve"> Prozesse bei Kindern </w:t>
      </w:r>
      <w:r w:rsidRPr="00A30613">
        <w:rPr>
          <w:rFonts w:asciiTheme="minorHAnsi" w:hAnsiTheme="minorHAnsi"/>
          <w:sz w:val="26"/>
          <w:szCs w:val="26"/>
        </w:rPr>
        <w:t>im Alter von drei</w:t>
      </w:r>
      <w:r w:rsidR="00C55358" w:rsidRPr="00A30613">
        <w:rPr>
          <w:rFonts w:asciiTheme="minorHAnsi" w:hAnsiTheme="minorHAnsi"/>
          <w:sz w:val="26"/>
          <w:szCs w:val="26"/>
        </w:rPr>
        <w:t xml:space="preserve"> bis </w:t>
      </w:r>
      <w:r w:rsidRPr="00A30613">
        <w:rPr>
          <w:rFonts w:asciiTheme="minorHAnsi" w:hAnsiTheme="minorHAnsi"/>
          <w:sz w:val="26"/>
          <w:szCs w:val="26"/>
        </w:rPr>
        <w:t>sechs</w:t>
      </w:r>
      <w:r w:rsidR="00C55358" w:rsidRPr="00A30613">
        <w:rPr>
          <w:rFonts w:asciiTheme="minorHAnsi" w:hAnsiTheme="minorHAnsi"/>
          <w:sz w:val="26"/>
          <w:szCs w:val="26"/>
        </w:rPr>
        <w:t xml:space="preserve"> Jahren sind oft von dem Drang nach Bewegung begleitet</w:t>
      </w:r>
      <w:r w:rsidR="003112A0">
        <w:rPr>
          <w:rFonts w:asciiTheme="minorHAnsi" w:hAnsiTheme="minorHAnsi"/>
          <w:sz w:val="26"/>
          <w:szCs w:val="26"/>
        </w:rPr>
        <w:t>, so malen Kinder häufig auch mit beiden Händen gleichzeitig – wenn das Papier z.B. an einer Wand hängt</w:t>
      </w:r>
      <w:r w:rsidR="00C55358" w:rsidRPr="00A30613">
        <w:rPr>
          <w:rFonts w:asciiTheme="minorHAnsi" w:hAnsiTheme="minorHAnsi"/>
          <w:sz w:val="26"/>
          <w:szCs w:val="26"/>
        </w:rPr>
        <w:t>.</w:t>
      </w:r>
    </w:p>
    <w:p w:rsidR="007A3274" w:rsidRPr="00B96A40" w:rsidRDefault="00B96A40" w:rsidP="007A3274">
      <w:pPr>
        <w:pStyle w:val="ListParagraph"/>
        <w:widowControl w:val="0"/>
        <w:numPr>
          <w:ilvl w:val="0"/>
          <w:numId w:val="9"/>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7A3274">
        <w:rPr>
          <w:rFonts w:asciiTheme="minorHAnsi" w:hAnsiTheme="minorHAnsi"/>
          <w:noProof/>
          <w:sz w:val="26"/>
          <w:szCs w:val="26"/>
          <w:lang w:val="en-US" w:eastAsia="en-US"/>
        </w:rPr>
        <w:drawing>
          <wp:anchor distT="0" distB="0" distL="114300" distR="114300" simplePos="0" relativeHeight="251662336" behindDoc="1" locked="0" layoutInCell="1" allowOverlap="1" wp14:anchorId="3D6DA957" wp14:editId="33063A95">
            <wp:simplePos x="0" y="0"/>
            <wp:positionH relativeFrom="column">
              <wp:posOffset>2252931</wp:posOffset>
            </wp:positionH>
            <wp:positionV relativeFrom="paragraph">
              <wp:posOffset>115521</wp:posOffset>
            </wp:positionV>
            <wp:extent cx="3761711" cy="2834640"/>
            <wp:effectExtent l="0" t="0" r="0" b="3810"/>
            <wp:wrapTight wrapText="bothSides">
              <wp:wrapPolygon edited="0">
                <wp:start x="0" y="0"/>
                <wp:lineTo x="0" y="21484"/>
                <wp:lineTo x="21443" y="21484"/>
                <wp:lineTo x="21443" y="0"/>
                <wp:lineTo x="0" y="0"/>
              </wp:wrapPolygon>
            </wp:wrapTight>
            <wp:docPr id="3" name="Picture 3" descr="W:\6_ED &amp; ECD\ROMA ECD\RGSI\Component III Communication &amp; Visibility\IMAGES\Roma Pictures\Feb\eMG_9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6_ED &amp; ECD\ROMA ECD\RGSI\Component III Communication &amp; Visibility\IMAGES\Roma Pictures\Feb\eMG_97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1711"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358" w:rsidRPr="00A30613">
        <w:rPr>
          <w:rFonts w:asciiTheme="minorHAnsi" w:hAnsiTheme="minorHAnsi"/>
          <w:sz w:val="26"/>
          <w:szCs w:val="26"/>
        </w:rPr>
        <w:t xml:space="preserve">Beobachten Sie </w:t>
      </w:r>
      <w:r w:rsidR="003112A0">
        <w:rPr>
          <w:rFonts w:asciiTheme="minorHAnsi" w:hAnsiTheme="minorHAnsi"/>
          <w:sz w:val="26"/>
          <w:szCs w:val="26"/>
        </w:rPr>
        <w:t>die</w:t>
      </w:r>
      <w:r w:rsidR="00C55358" w:rsidRPr="00A30613">
        <w:rPr>
          <w:rFonts w:asciiTheme="minorHAnsi" w:hAnsiTheme="minorHAnsi"/>
          <w:sz w:val="26"/>
          <w:szCs w:val="26"/>
        </w:rPr>
        <w:t xml:space="preserve"> Kinder beim Gestalten. Ihnen wird möglicherweise auffallen, dass Kinder beim </w:t>
      </w:r>
      <w:r w:rsidR="003112A0">
        <w:rPr>
          <w:rFonts w:asciiTheme="minorHAnsi" w:hAnsiTheme="minorHAnsi"/>
          <w:sz w:val="26"/>
          <w:szCs w:val="26"/>
        </w:rPr>
        <w:t>Gestalten auch</w:t>
      </w:r>
      <w:r w:rsidR="00C55358" w:rsidRPr="00A30613">
        <w:rPr>
          <w:rFonts w:asciiTheme="minorHAnsi" w:hAnsiTheme="minorHAnsi"/>
          <w:sz w:val="26"/>
          <w:szCs w:val="26"/>
        </w:rPr>
        <w:t xml:space="preserve"> ihre Emotionen über Mimik, Gestik und Körper</w:t>
      </w:r>
      <w:r w:rsidR="003112A0">
        <w:rPr>
          <w:rFonts w:asciiTheme="minorHAnsi" w:hAnsiTheme="minorHAnsi"/>
          <w:sz w:val="26"/>
          <w:szCs w:val="26"/>
        </w:rPr>
        <w:softHyphen/>
      </w:r>
      <w:r w:rsidR="00C55358" w:rsidRPr="00A30613">
        <w:rPr>
          <w:rFonts w:asciiTheme="minorHAnsi" w:hAnsiTheme="minorHAnsi"/>
          <w:sz w:val="26"/>
          <w:szCs w:val="26"/>
        </w:rPr>
        <w:t xml:space="preserve">haltung zeigen. Beim Malen und Zeichnen </w:t>
      </w:r>
      <w:r w:rsidR="003112A0">
        <w:rPr>
          <w:rFonts w:asciiTheme="minorHAnsi" w:hAnsiTheme="minorHAnsi"/>
          <w:sz w:val="26"/>
          <w:szCs w:val="26"/>
        </w:rPr>
        <w:t>kann z.B.</w:t>
      </w:r>
      <w:r w:rsidR="00C55358" w:rsidRPr="00A30613">
        <w:rPr>
          <w:rFonts w:asciiTheme="minorHAnsi" w:hAnsiTheme="minorHAnsi"/>
          <w:sz w:val="26"/>
          <w:szCs w:val="26"/>
        </w:rPr>
        <w:t xml:space="preserve"> die Zunge den Schwung der Linien auf dem Papier </w:t>
      </w:r>
      <w:r w:rsidR="003112A0">
        <w:rPr>
          <w:rFonts w:asciiTheme="minorHAnsi" w:hAnsiTheme="minorHAnsi"/>
          <w:sz w:val="26"/>
          <w:szCs w:val="26"/>
        </w:rPr>
        <w:t>imitieren - als ob sie mit malen würde</w:t>
      </w:r>
      <w:r w:rsidR="00C55358" w:rsidRPr="00A30613">
        <w:rPr>
          <w:rFonts w:asciiTheme="minorHAnsi" w:hAnsiTheme="minorHAnsi"/>
          <w:sz w:val="26"/>
          <w:szCs w:val="26"/>
        </w:rPr>
        <w:t>. Singen, Summen, Brummen und einzelne Laute können</w:t>
      </w:r>
      <w:r w:rsidR="003112A0">
        <w:rPr>
          <w:rFonts w:asciiTheme="minorHAnsi" w:hAnsiTheme="minorHAnsi"/>
          <w:sz w:val="26"/>
          <w:szCs w:val="26"/>
        </w:rPr>
        <w:t xml:space="preserve"> beim Kind</w:t>
      </w:r>
      <w:r w:rsidR="00C55358" w:rsidRPr="00A30613">
        <w:rPr>
          <w:rFonts w:asciiTheme="minorHAnsi" w:hAnsiTheme="minorHAnsi"/>
          <w:sz w:val="26"/>
          <w:szCs w:val="26"/>
        </w:rPr>
        <w:t xml:space="preserve"> als Ausdrücke eines inneren Wohlb</w:t>
      </w:r>
      <w:r w:rsidR="00F86A70" w:rsidRPr="00A30613">
        <w:rPr>
          <w:rFonts w:asciiTheme="minorHAnsi" w:hAnsiTheme="minorHAnsi"/>
          <w:sz w:val="26"/>
          <w:szCs w:val="26"/>
        </w:rPr>
        <w:t>efindens den kreativen Prozess</w:t>
      </w:r>
      <w:r w:rsidR="00C55358" w:rsidRPr="00A30613">
        <w:rPr>
          <w:rFonts w:asciiTheme="minorHAnsi" w:hAnsiTheme="minorHAnsi"/>
          <w:sz w:val="26"/>
          <w:szCs w:val="26"/>
        </w:rPr>
        <w:t xml:space="preserve"> begleiten.</w:t>
      </w:r>
    </w:p>
    <w:p w:rsidR="00762BF9" w:rsidRPr="00A30613" w:rsidRDefault="00762BF9" w:rsidP="00B96A40">
      <w:pPr>
        <w:pStyle w:val="ListParagraph"/>
        <w:widowControl w:val="0"/>
        <w:numPr>
          <w:ilvl w:val="0"/>
          <w:numId w:val="9"/>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A30613">
        <w:rPr>
          <w:rFonts w:asciiTheme="minorHAnsi" w:hAnsiTheme="minorHAnsi"/>
          <w:sz w:val="26"/>
          <w:szCs w:val="26"/>
        </w:rPr>
        <w:t xml:space="preserve">Rechts- oder Linkshändigkeit stellt sich erst ab dem sechsten Lebensjahr </w:t>
      </w:r>
      <w:r w:rsidR="003112A0">
        <w:rPr>
          <w:rFonts w:asciiTheme="minorHAnsi" w:hAnsiTheme="minorHAnsi"/>
          <w:sz w:val="26"/>
          <w:szCs w:val="26"/>
        </w:rPr>
        <w:t xml:space="preserve">deutlich </w:t>
      </w:r>
      <w:r w:rsidRPr="00A30613">
        <w:rPr>
          <w:rFonts w:asciiTheme="minorHAnsi" w:hAnsiTheme="minorHAnsi"/>
          <w:sz w:val="26"/>
          <w:szCs w:val="26"/>
        </w:rPr>
        <w:t xml:space="preserve">heraus, vorher können Kinder meist mit beiden Händen malen, zeichnen, werken – irgendwann wird dann eine „Lieblingshand“ deutlich – wenn es die Linke ist, bitte nicht </w:t>
      </w:r>
      <w:r w:rsidR="003112A0">
        <w:rPr>
          <w:rFonts w:asciiTheme="minorHAnsi" w:hAnsiTheme="minorHAnsi"/>
          <w:sz w:val="26"/>
          <w:szCs w:val="26"/>
        </w:rPr>
        <w:t>auf die rechte Hand umtrainieren,</w:t>
      </w:r>
      <w:r w:rsidRPr="00A30613">
        <w:rPr>
          <w:rFonts w:asciiTheme="minorHAnsi" w:hAnsiTheme="minorHAnsi"/>
          <w:sz w:val="26"/>
          <w:szCs w:val="26"/>
        </w:rPr>
        <w:t xml:space="preserve"> denn Linkshändigkeit ist im Gehirn ange</w:t>
      </w:r>
      <w:r w:rsidR="003112A0">
        <w:rPr>
          <w:rFonts w:asciiTheme="minorHAnsi" w:hAnsiTheme="minorHAnsi"/>
          <w:sz w:val="26"/>
          <w:szCs w:val="26"/>
        </w:rPr>
        <w:softHyphen/>
      </w:r>
      <w:r w:rsidRPr="00A30613">
        <w:rPr>
          <w:rFonts w:asciiTheme="minorHAnsi" w:hAnsiTheme="minorHAnsi"/>
          <w:sz w:val="26"/>
          <w:szCs w:val="26"/>
        </w:rPr>
        <w:t>legt und Umschulungen schaden den Kindern bis in‘ s Erwachsenenalter hinein.</w:t>
      </w:r>
    </w:p>
    <w:p w:rsidR="00762BF9" w:rsidRPr="00A30613" w:rsidRDefault="00C55358" w:rsidP="00B96A40">
      <w:pPr>
        <w:pStyle w:val="ListParagraph"/>
        <w:widowControl w:val="0"/>
        <w:numPr>
          <w:ilvl w:val="0"/>
          <w:numId w:val="9"/>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A30613">
        <w:rPr>
          <w:rFonts w:asciiTheme="minorHAnsi" w:hAnsiTheme="minorHAnsi"/>
          <w:sz w:val="26"/>
          <w:szCs w:val="26"/>
        </w:rPr>
        <w:t>Gemeinsames Tanzen,</w:t>
      </w:r>
      <w:r w:rsidR="00F86A70" w:rsidRPr="00A30613">
        <w:rPr>
          <w:rFonts w:asciiTheme="minorHAnsi" w:hAnsiTheme="minorHAnsi"/>
          <w:sz w:val="26"/>
          <w:szCs w:val="26"/>
        </w:rPr>
        <w:t xml:space="preserve"> </w:t>
      </w:r>
      <w:r w:rsidRPr="00A30613">
        <w:rPr>
          <w:rFonts w:asciiTheme="minorHAnsi" w:hAnsiTheme="minorHAnsi"/>
          <w:sz w:val="26"/>
          <w:szCs w:val="26"/>
        </w:rPr>
        <w:t xml:space="preserve">Theaterspielen, Musizieren und Singen kann für Sie und </w:t>
      </w:r>
      <w:r w:rsidR="00F86A70" w:rsidRPr="00A30613">
        <w:rPr>
          <w:rFonts w:asciiTheme="minorHAnsi" w:hAnsiTheme="minorHAnsi"/>
          <w:sz w:val="26"/>
          <w:szCs w:val="26"/>
        </w:rPr>
        <w:t xml:space="preserve">die </w:t>
      </w:r>
      <w:r w:rsidRPr="00A30613">
        <w:rPr>
          <w:rFonts w:asciiTheme="minorHAnsi" w:hAnsiTheme="minorHAnsi"/>
          <w:sz w:val="26"/>
          <w:szCs w:val="26"/>
        </w:rPr>
        <w:t>Kind</w:t>
      </w:r>
      <w:r w:rsidR="00F86A70" w:rsidRPr="00A30613">
        <w:rPr>
          <w:rFonts w:asciiTheme="minorHAnsi" w:hAnsiTheme="minorHAnsi"/>
          <w:sz w:val="26"/>
          <w:szCs w:val="26"/>
        </w:rPr>
        <w:t>er</w:t>
      </w:r>
      <w:r w:rsidRPr="00A30613">
        <w:rPr>
          <w:rFonts w:asciiTheme="minorHAnsi" w:hAnsiTheme="minorHAnsi"/>
          <w:sz w:val="26"/>
          <w:szCs w:val="26"/>
        </w:rPr>
        <w:t xml:space="preserve"> ganz </w:t>
      </w:r>
      <w:r w:rsidR="00F86A70" w:rsidRPr="00A30613">
        <w:rPr>
          <w:rFonts w:asciiTheme="minorHAnsi" w:hAnsiTheme="minorHAnsi"/>
          <w:sz w:val="26"/>
          <w:szCs w:val="26"/>
        </w:rPr>
        <w:t>besonder</w:t>
      </w:r>
      <w:r w:rsidRPr="00A30613">
        <w:rPr>
          <w:rFonts w:asciiTheme="minorHAnsi" w:hAnsiTheme="minorHAnsi"/>
          <w:sz w:val="26"/>
          <w:szCs w:val="26"/>
        </w:rPr>
        <w:t xml:space="preserve">e Momente schaffen, die ihre </w:t>
      </w:r>
      <w:r w:rsidR="00762BF9" w:rsidRPr="00A30613">
        <w:rPr>
          <w:rFonts w:asciiTheme="minorHAnsi" w:hAnsiTheme="minorHAnsi"/>
          <w:sz w:val="26"/>
          <w:szCs w:val="26"/>
        </w:rPr>
        <w:t>Beziehung</w:t>
      </w:r>
      <w:r w:rsidRPr="00A30613">
        <w:rPr>
          <w:rFonts w:asciiTheme="minorHAnsi" w:hAnsiTheme="minorHAnsi"/>
          <w:sz w:val="26"/>
          <w:szCs w:val="26"/>
        </w:rPr>
        <w:t xml:space="preserve"> zueinander stärken</w:t>
      </w:r>
      <w:r w:rsidR="00A35818">
        <w:rPr>
          <w:rFonts w:asciiTheme="minorHAnsi" w:hAnsiTheme="minorHAnsi"/>
          <w:sz w:val="26"/>
          <w:szCs w:val="26"/>
        </w:rPr>
        <w:t>; zudem können Kinder ihre „Heimatlieder“ mitbringen und so kulturelle Traditionen und Identität zeigen</w:t>
      </w:r>
      <w:r w:rsidRPr="00A30613">
        <w:rPr>
          <w:rFonts w:asciiTheme="minorHAnsi" w:hAnsiTheme="minorHAnsi"/>
          <w:sz w:val="26"/>
          <w:szCs w:val="26"/>
        </w:rPr>
        <w:t>.</w:t>
      </w:r>
    </w:p>
    <w:p w:rsidR="003112A0" w:rsidRDefault="003112A0">
      <w:pPr>
        <w:overflowPunct/>
        <w:autoSpaceDE/>
        <w:autoSpaceDN/>
        <w:adjustRightInd/>
        <w:spacing w:after="200" w:line="276" w:lineRule="auto"/>
        <w:textAlignment w:val="auto"/>
        <w:rPr>
          <w:rFonts w:asciiTheme="minorHAnsi" w:hAnsiTheme="minorHAnsi"/>
          <w:b/>
          <w:sz w:val="26"/>
          <w:szCs w:val="26"/>
        </w:rPr>
      </w:pPr>
      <w:r>
        <w:rPr>
          <w:rFonts w:asciiTheme="minorHAnsi" w:hAnsiTheme="minorHAnsi"/>
          <w:b/>
          <w:sz w:val="26"/>
          <w:szCs w:val="26"/>
        </w:rPr>
        <w:br w:type="page"/>
      </w:r>
    </w:p>
    <w:p w:rsidR="00C55358" w:rsidRPr="00A30613" w:rsidRDefault="00C55358" w:rsidP="00A30613">
      <w:pPr>
        <w:pStyle w:val="ListParagraph"/>
        <w:spacing w:line="276" w:lineRule="auto"/>
        <w:rPr>
          <w:rFonts w:asciiTheme="minorHAnsi" w:hAnsiTheme="minorHAnsi"/>
          <w:b/>
          <w:sz w:val="26"/>
          <w:szCs w:val="26"/>
        </w:rPr>
      </w:pPr>
    </w:p>
    <w:p w:rsidR="004010D4" w:rsidRPr="008201EB" w:rsidRDefault="004010D4" w:rsidP="003112A0">
      <w:pPr>
        <w:pStyle w:val="ListParagraph"/>
        <w:numPr>
          <w:ilvl w:val="0"/>
          <w:numId w:val="11"/>
        </w:numPr>
        <w:spacing w:line="276" w:lineRule="auto"/>
        <w:ind w:left="567" w:hanging="567"/>
        <w:rPr>
          <w:rFonts w:asciiTheme="minorHAnsi" w:hAnsiTheme="minorHAnsi"/>
          <w:b/>
          <w:sz w:val="28"/>
          <w:szCs w:val="28"/>
        </w:rPr>
      </w:pPr>
      <w:r w:rsidRPr="008201EB">
        <w:rPr>
          <w:rFonts w:asciiTheme="minorHAnsi" w:hAnsiTheme="minorHAnsi"/>
          <w:b/>
          <w:sz w:val="28"/>
          <w:szCs w:val="28"/>
        </w:rPr>
        <w:t>Mathematik</w:t>
      </w:r>
      <w:r w:rsidR="00A35818" w:rsidRPr="008201EB">
        <w:rPr>
          <w:rFonts w:asciiTheme="minorHAnsi" w:hAnsiTheme="minorHAnsi"/>
          <w:b/>
          <w:sz w:val="28"/>
          <w:szCs w:val="28"/>
        </w:rPr>
        <w:t xml:space="preserve"> im Alltag</w:t>
      </w:r>
    </w:p>
    <w:p w:rsidR="007F635D" w:rsidRDefault="00D136E6" w:rsidP="00B96A40">
      <w:pPr>
        <w:spacing w:line="276" w:lineRule="auto"/>
        <w:jc w:val="both"/>
        <w:rPr>
          <w:rFonts w:asciiTheme="minorHAnsi" w:hAnsiTheme="minorHAnsi"/>
          <w:bCs/>
          <w:sz w:val="26"/>
          <w:szCs w:val="26"/>
        </w:rPr>
      </w:pPr>
      <w:r w:rsidRPr="00D136E6">
        <w:rPr>
          <w:rFonts w:asciiTheme="minorHAnsi" w:hAnsiTheme="minorHAnsi"/>
          <w:bCs/>
          <w:sz w:val="26"/>
          <w:szCs w:val="26"/>
        </w:rPr>
        <w:t>Die Grundlagen</w:t>
      </w:r>
      <w:r>
        <w:rPr>
          <w:rFonts w:asciiTheme="minorHAnsi" w:hAnsiTheme="minorHAnsi"/>
          <w:bCs/>
          <w:sz w:val="26"/>
          <w:szCs w:val="26"/>
        </w:rPr>
        <w:t xml:space="preserve"> für mathematisches Denken werden in den ersten Lebensjahren entwickelt, d.h. rechnerische und geometrische Ordnungsstrukturen erfahren Kinder von klein auf im Alltag: Um den Küchentisch herum stehen z.B. vier Stühle oder an den Garderoben in der Kita hängen Fotos und Symbole der einzelnen Kinder. Kinder im Alter von drei bis sechs Jahren haben ein meist unbefangenes Verhältnis zur Mathematik: Zählen, Vergleichen, Sammeln und Ordnen machen die Kinder gern und auf kreative Art und Weise. Es ist wichtig, diese Offenheit und dieses Interesse zu erhalten und durch Angebote im Alltag zu unterstützen: </w:t>
      </w:r>
      <w:r w:rsidR="00DD4004">
        <w:rPr>
          <w:rFonts w:asciiTheme="minorHAnsi" w:hAnsiTheme="minorHAnsi"/>
          <w:bCs/>
          <w:sz w:val="26"/>
          <w:szCs w:val="26"/>
        </w:rPr>
        <w:t xml:space="preserve">Kinder begeistern sich für Sammlungen und Untersuchungen, z.B. die Struktur von Blättern und Blüten, sie sind fasziniert von größeren Mengen und Gewichten, z.B. von Kastanien oder einer riesigen Wassermelone. All dies sind mathematische Grunderfahrungen, die Kinder wie nebenbei machen können und die auch in unserer Sprache existieren: Wochentage, Monate oder Tageszeiten wie „morgens, mittags, abends“ entsprechen bestimmten Ordnungssystemen, die die Kinder auch beim Spracherwerb kennenlernen. Wichtig für Kinder von drei bis sechs Jahren sind </w:t>
      </w:r>
      <w:r w:rsidR="007F635D">
        <w:rPr>
          <w:rFonts w:asciiTheme="minorHAnsi" w:hAnsiTheme="minorHAnsi"/>
          <w:bCs/>
          <w:sz w:val="26"/>
          <w:szCs w:val="26"/>
        </w:rPr>
        <w:t>folgende m</w:t>
      </w:r>
      <w:r w:rsidR="00DD4004">
        <w:rPr>
          <w:rFonts w:asciiTheme="minorHAnsi" w:hAnsiTheme="minorHAnsi"/>
          <w:bCs/>
          <w:sz w:val="26"/>
          <w:szCs w:val="26"/>
        </w:rPr>
        <w:t>athematische Grunderfahrungen</w:t>
      </w:r>
      <w:r w:rsidR="007F635D">
        <w:rPr>
          <w:rFonts w:asciiTheme="minorHAnsi" w:hAnsiTheme="minorHAnsi"/>
          <w:bCs/>
          <w:sz w:val="26"/>
          <w:szCs w:val="26"/>
        </w:rPr>
        <w:t xml:space="preserve">: </w:t>
      </w:r>
    </w:p>
    <w:p w:rsidR="00D136E6" w:rsidRPr="007F635D" w:rsidRDefault="00DD4004" w:rsidP="00B96A40">
      <w:pPr>
        <w:pStyle w:val="ListParagraph"/>
        <w:numPr>
          <w:ilvl w:val="0"/>
          <w:numId w:val="14"/>
        </w:numPr>
        <w:spacing w:line="276" w:lineRule="auto"/>
        <w:jc w:val="both"/>
        <w:rPr>
          <w:rFonts w:asciiTheme="minorHAnsi" w:hAnsiTheme="minorHAnsi"/>
          <w:bCs/>
          <w:sz w:val="26"/>
          <w:szCs w:val="26"/>
        </w:rPr>
      </w:pPr>
      <w:r w:rsidRPr="007F635D">
        <w:rPr>
          <w:rFonts w:asciiTheme="minorHAnsi" w:hAnsiTheme="minorHAnsi"/>
          <w:bCs/>
          <w:sz w:val="26"/>
          <w:szCs w:val="26"/>
        </w:rPr>
        <w:t xml:space="preserve">Sortieren und Klassifizieren, d.h. Objekte d.h. nach Farben, Größe, Menge, Gewicht </w:t>
      </w:r>
      <w:r w:rsidR="00DA7D7C">
        <w:rPr>
          <w:rFonts w:asciiTheme="minorHAnsi" w:hAnsiTheme="minorHAnsi"/>
          <w:bCs/>
          <w:sz w:val="26"/>
          <w:szCs w:val="26"/>
        </w:rPr>
        <w:t>usw.</w:t>
      </w:r>
      <w:r w:rsidRPr="007F635D">
        <w:rPr>
          <w:rFonts w:asciiTheme="minorHAnsi" w:hAnsiTheme="minorHAnsi"/>
          <w:bCs/>
          <w:sz w:val="26"/>
          <w:szCs w:val="26"/>
        </w:rPr>
        <w:t xml:space="preserve"> ordnen;</w:t>
      </w:r>
    </w:p>
    <w:p w:rsidR="00DD4004" w:rsidRDefault="00DD4004" w:rsidP="00B96A40">
      <w:pPr>
        <w:pStyle w:val="ListParagraph"/>
        <w:numPr>
          <w:ilvl w:val="0"/>
          <w:numId w:val="14"/>
        </w:numPr>
        <w:spacing w:line="276" w:lineRule="auto"/>
        <w:jc w:val="both"/>
        <w:rPr>
          <w:rFonts w:asciiTheme="minorHAnsi" w:hAnsiTheme="minorHAnsi"/>
          <w:bCs/>
          <w:sz w:val="26"/>
          <w:szCs w:val="26"/>
        </w:rPr>
      </w:pPr>
      <w:r>
        <w:rPr>
          <w:rFonts w:asciiTheme="minorHAnsi" w:hAnsiTheme="minorHAnsi"/>
          <w:bCs/>
          <w:sz w:val="26"/>
          <w:szCs w:val="26"/>
        </w:rPr>
        <w:t>Muster und Symmetrien erkennen;</w:t>
      </w:r>
    </w:p>
    <w:p w:rsidR="00DD4004" w:rsidRDefault="007F635D" w:rsidP="00B96A40">
      <w:pPr>
        <w:pStyle w:val="ListParagraph"/>
        <w:numPr>
          <w:ilvl w:val="0"/>
          <w:numId w:val="14"/>
        </w:numPr>
        <w:spacing w:line="276" w:lineRule="auto"/>
        <w:jc w:val="both"/>
        <w:rPr>
          <w:rFonts w:asciiTheme="minorHAnsi" w:hAnsiTheme="minorHAnsi"/>
          <w:bCs/>
          <w:sz w:val="26"/>
          <w:szCs w:val="26"/>
        </w:rPr>
      </w:pPr>
      <w:r>
        <w:rPr>
          <w:rFonts w:asciiTheme="minorHAnsi" w:hAnsiTheme="minorHAnsi"/>
          <w:bCs/>
          <w:sz w:val="26"/>
          <w:szCs w:val="26"/>
        </w:rPr>
        <w:t>Zählen und Zahlenmengen;</w:t>
      </w:r>
    </w:p>
    <w:p w:rsidR="007F635D" w:rsidRPr="007F635D" w:rsidRDefault="007F635D" w:rsidP="00B96A40">
      <w:pPr>
        <w:pStyle w:val="ListParagraph"/>
        <w:numPr>
          <w:ilvl w:val="0"/>
          <w:numId w:val="14"/>
        </w:numPr>
        <w:spacing w:line="276" w:lineRule="auto"/>
        <w:jc w:val="both"/>
        <w:rPr>
          <w:rFonts w:asciiTheme="minorHAnsi" w:hAnsiTheme="minorHAnsi"/>
          <w:bCs/>
          <w:sz w:val="26"/>
          <w:szCs w:val="26"/>
        </w:rPr>
      </w:pPr>
      <w:r>
        <w:rPr>
          <w:rFonts w:asciiTheme="minorHAnsi" w:hAnsiTheme="minorHAnsi"/>
          <w:bCs/>
          <w:sz w:val="26"/>
          <w:szCs w:val="26"/>
        </w:rPr>
        <w:t>Wiegen, Messen und Vergleichen.</w:t>
      </w:r>
    </w:p>
    <w:p w:rsidR="00D136E6" w:rsidRDefault="00D136E6" w:rsidP="00B96A40">
      <w:pPr>
        <w:spacing w:line="276" w:lineRule="auto"/>
        <w:jc w:val="both"/>
        <w:rPr>
          <w:rFonts w:asciiTheme="minorHAnsi" w:hAnsiTheme="minorHAnsi"/>
          <w:b/>
          <w:bCs/>
          <w:sz w:val="26"/>
          <w:szCs w:val="26"/>
        </w:rPr>
      </w:pPr>
    </w:p>
    <w:p w:rsidR="00C55358" w:rsidRPr="008201EB" w:rsidRDefault="00C55358" w:rsidP="00B96A40">
      <w:pPr>
        <w:spacing w:line="276" w:lineRule="auto"/>
        <w:jc w:val="both"/>
        <w:rPr>
          <w:rFonts w:asciiTheme="minorHAnsi" w:hAnsiTheme="minorHAnsi"/>
          <w:b/>
          <w:bCs/>
          <w:sz w:val="28"/>
          <w:szCs w:val="28"/>
        </w:rPr>
      </w:pPr>
      <w:r w:rsidRPr="008201EB">
        <w:rPr>
          <w:rFonts w:asciiTheme="minorHAnsi" w:hAnsiTheme="minorHAnsi"/>
          <w:b/>
          <w:bCs/>
          <w:sz w:val="28"/>
          <w:szCs w:val="28"/>
        </w:rPr>
        <w:t>Bedürfnisse wah</w:t>
      </w:r>
      <w:r w:rsidR="00DA7D7C" w:rsidRPr="008201EB">
        <w:rPr>
          <w:rFonts w:asciiTheme="minorHAnsi" w:hAnsiTheme="minorHAnsi"/>
          <w:b/>
          <w:bCs/>
          <w:sz w:val="28"/>
          <w:szCs w:val="28"/>
        </w:rPr>
        <w:t>rnehmen und im Alltag beachten:</w:t>
      </w:r>
    </w:p>
    <w:p w:rsidR="00DA7D7C" w:rsidRDefault="00DA7D7C"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DA7D7C">
        <w:rPr>
          <w:rFonts w:asciiTheme="minorHAnsi" w:hAnsiTheme="minorHAnsi"/>
          <w:sz w:val="26"/>
          <w:szCs w:val="26"/>
        </w:rPr>
        <w:t xml:space="preserve">Wie in allen anderen Bereichen auch entsteht bei Kindern </w:t>
      </w:r>
      <w:r w:rsidR="00C55358" w:rsidRPr="00DA7D7C">
        <w:rPr>
          <w:rFonts w:asciiTheme="minorHAnsi" w:hAnsiTheme="minorHAnsi"/>
          <w:sz w:val="26"/>
          <w:szCs w:val="26"/>
        </w:rPr>
        <w:t>Lust an naturwissen</w:t>
      </w:r>
      <w:r w:rsidR="006024DD">
        <w:rPr>
          <w:rFonts w:asciiTheme="minorHAnsi" w:hAnsiTheme="minorHAnsi"/>
          <w:sz w:val="26"/>
          <w:szCs w:val="26"/>
        </w:rPr>
        <w:softHyphen/>
      </w:r>
      <w:r w:rsidR="00C55358" w:rsidRPr="00DA7D7C">
        <w:rPr>
          <w:rFonts w:asciiTheme="minorHAnsi" w:hAnsiTheme="minorHAnsi"/>
          <w:sz w:val="26"/>
          <w:szCs w:val="26"/>
        </w:rPr>
        <w:t xml:space="preserve">schaftlichen Phänomenen und Fragestellungen durch </w:t>
      </w:r>
      <w:r w:rsidRPr="00DA7D7C">
        <w:rPr>
          <w:rFonts w:asciiTheme="minorHAnsi" w:hAnsiTheme="minorHAnsi"/>
          <w:sz w:val="26"/>
          <w:szCs w:val="26"/>
        </w:rPr>
        <w:t xml:space="preserve">eigenes </w:t>
      </w:r>
      <w:r w:rsidR="00C55358" w:rsidRPr="00DA7D7C">
        <w:rPr>
          <w:rFonts w:asciiTheme="minorHAnsi" w:hAnsiTheme="minorHAnsi"/>
          <w:sz w:val="26"/>
          <w:szCs w:val="26"/>
        </w:rPr>
        <w:t>Wahrnehmen</w:t>
      </w:r>
      <w:r w:rsidRPr="00DA7D7C">
        <w:rPr>
          <w:rFonts w:asciiTheme="minorHAnsi" w:hAnsiTheme="minorHAnsi"/>
          <w:sz w:val="26"/>
          <w:szCs w:val="26"/>
        </w:rPr>
        <w:t xml:space="preserve">  und  Ausprobieren – und nicht durch Beibringen oder Erklären</w:t>
      </w:r>
      <w:r>
        <w:rPr>
          <w:rFonts w:asciiTheme="minorHAnsi" w:hAnsiTheme="minorHAnsi"/>
          <w:sz w:val="26"/>
          <w:szCs w:val="26"/>
        </w:rPr>
        <w:t>.</w:t>
      </w:r>
    </w:p>
    <w:p w:rsidR="00DA7D7C" w:rsidRDefault="00C55358"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DA7D7C">
        <w:rPr>
          <w:rFonts w:asciiTheme="minorHAnsi" w:hAnsiTheme="minorHAnsi"/>
          <w:sz w:val="26"/>
          <w:szCs w:val="26"/>
        </w:rPr>
        <w:t>Lassen Sie die Kinder</w:t>
      </w:r>
      <w:r w:rsidR="00DA7D7C" w:rsidRPr="00DA7D7C">
        <w:rPr>
          <w:rFonts w:asciiTheme="minorHAnsi" w:hAnsiTheme="minorHAnsi"/>
          <w:sz w:val="26"/>
          <w:szCs w:val="26"/>
        </w:rPr>
        <w:t xml:space="preserve"> experimentieren und forschen und v</w:t>
      </w:r>
      <w:r w:rsidRPr="00DA7D7C">
        <w:rPr>
          <w:rFonts w:asciiTheme="minorHAnsi" w:hAnsiTheme="minorHAnsi"/>
          <w:sz w:val="26"/>
          <w:szCs w:val="26"/>
        </w:rPr>
        <w:t>ersuchen Sie, so wenig wie möglich zu erklären</w:t>
      </w:r>
      <w:r w:rsidR="00DA7D7C">
        <w:rPr>
          <w:rFonts w:asciiTheme="minorHAnsi" w:hAnsiTheme="minorHAnsi"/>
          <w:sz w:val="26"/>
          <w:szCs w:val="26"/>
        </w:rPr>
        <w:t xml:space="preserve"> bzw. die Fragen der Kinder abzuwarten.</w:t>
      </w:r>
    </w:p>
    <w:p w:rsidR="00DA7D7C" w:rsidRDefault="00C55358"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DA7D7C">
        <w:rPr>
          <w:rFonts w:asciiTheme="minorHAnsi" w:hAnsiTheme="minorHAnsi"/>
          <w:sz w:val="26"/>
          <w:szCs w:val="26"/>
        </w:rPr>
        <w:t xml:space="preserve">Kinder haben eine </w:t>
      </w:r>
      <w:r w:rsidR="00DA7D7C">
        <w:rPr>
          <w:rFonts w:asciiTheme="minorHAnsi" w:hAnsiTheme="minorHAnsi"/>
          <w:sz w:val="26"/>
          <w:szCs w:val="26"/>
        </w:rPr>
        <w:t>feine</w:t>
      </w:r>
      <w:r w:rsidRPr="00DA7D7C">
        <w:rPr>
          <w:rFonts w:asciiTheme="minorHAnsi" w:hAnsiTheme="minorHAnsi"/>
          <w:sz w:val="26"/>
          <w:szCs w:val="26"/>
        </w:rPr>
        <w:t xml:space="preserve"> Wahrnehmungsfähigkeit</w:t>
      </w:r>
      <w:r w:rsidR="00DA7D7C" w:rsidRPr="00DA7D7C">
        <w:rPr>
          <w:rFonts w:asciiTheme="minorHAnsi" w:hAnsiTheme="minorHAnsi"/>
          <w:sz w:val="26"/>
          <w:szCs w:val="26"/>
        </w:rPr>
        <w:t xml:space="preserve"> und erinnern sich oft an </w:t>
      </w:r>
      <w:r w:rsidRPr="00DA7D7C">
        <w:rPr>
          <w:rFonts w:asciiTheme="minorHAnsi" w:hAnsiTheme="minorHAnsi"/>
          <w:sz w:val="26"/>
          <w:szCs w:val="26"/>
        </w:rPr>
        <w:t xml:space="preserve">Details, die Erwachsene </w:t>
      </w:r>
      <w:r w:rsidR="00DA7D7C" w:rsidRPr="00DA7D7C">
        <w:rPr>
          <w:rFonts w:asciiTheme="minorHAnsi" w:hAnsiTheme="minorHAnsi"/>
          <w:sz w:val="26"/>
          <w:szCs w:val="26"/>
        </w:rPr>
        <w:t>nicht bemerken</w:t>
      </w:r>
      <w:r w:rsidRPr="00DA7D7C">
        <w:rPr>
          <w:rFonts w:asciiTheme="minorHAnsi" w:hAnsiTheme="minorHAnsi"/>
          <w:sz w:val="26"/>
          <w:szCs w:val="26"/>
        </w:rPr>
        <w:t xml:space="preserve">. </w:t>
      </w:r>
      <w:r w:rsidR="00DA7D7C">
        <w:rPr>
          <w:rFonts w:asciiTheme="minorHAnsi" w:hAnsiTheme="minorHAnsi"/>
          <w:sz w:val="26"/>
          <w:szCs w:val="26"/>
        </w:rPr>
        <w:t>Seien Sie also neugierig, wie Kinder Mathematik in ihrer Umwelt entdecken, wo es z.B. überall Zahlen oder Buchstaben gibt oder wie viele Stufen die Eingangs-Treppe hat.</w:t>
      </w:r>
    </w:p>
    <w:p w:rsidR="00DA7D7C" w:rsidRDefault="00DA7D7C"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sidRPr="00DA7D7C">
        <w:rPr>
          <w:rFonts w:asciiTheme="minorHAnsi" w:hAnsiTheme="minorHAnsi"/>
          <w:sz w:val="26"/>
          <w:szCs w:val="26"/>
        </w:rPr>
        <w:t xml:space="preserve">Begleiten Sie alltägliche Rituale mit Fragen zu Mengen („Wie viele Teller fehlen uns noch?“) </w:t>
      </w:r>
      <w:r>
        <w:rPr>
          <w:rFonts w:asciiTheme="minorHAnsi" w:hAnsiTheme="minorHAnsi"/>
          <w:sz w:val="26"/>
          <w:szCs w:val="26"/>
        </w:rPr>
        <w:t>oder Vergleichen („</w:t>
      </w:r>
      <w:r w:rsidR="006024DD">
        <w:rPr>
          <w:rFonts w:asciiTheme="minorHAnsi" w:hAnsiTheme="minorHAnsi"/>
          <w:sz w:val="26"/>
          <w:szCs w:val="26"/>
        </w:rPr>
        <w:t>W</w:t>
      </w:r>
      <w:r>
        <w:rPr>
          <w:rFonts w:asciiTheme="minorHAnsi" w:hAnsiTheme="minorHAnsi"/>
          <w:sz w:val="26"/>
          <w:szCs w:val="26"/>
        </w:rPr>
        <w:t>as ist größer – kleiner, länger – kürzer, schwerer – leichter usw.?).</w:t>
      </w:r>
    </w:p>
    <w:p w:rsidR="00DA7D7C" w:rsidRDefault="00DA7D7C"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Pr>
          <w:rFonts w:asciiTheme="minorHAnsi" w:hAnsiTheme="minorHAnsi"/>
          <w:sz w:val="26"/>
          <w:szCs w:val="26"/>
        </w:rPr>
        <w:t>Legen Sie mit den Kindern Sammlungen an (Muscheln, Steine und Edelsteine, Knöpfe, Murmeln, Gummibänder, Bänder, Eislöffel usw.).</w:t>
      </w:r>
    </w:p>
    <w:p w:rsidR="00C55358" w:rsidRPr="0005676D" w:rsidRDefault="0005676D"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Pr>
          <w:rFonts w:asciiTheme="minorHAnsi" w:hAnsiTheme="minorHAnsi"/>
          <w:sz w:val="26"/>
          <w:szCs w:val="26"/>
        </w:rPr>
        <w:t xml:space="preserve">Lassen Sie die Kinder aus den Sammlungen Stücke verteilen: „Für jedes Kind gleich </w:t>
      </w:r>
      <w:r>
        <w:rPr>
          <w:rFonts w:asciiTheme="minorHAnsi" w:hAnsiTheme="minorHAnsi"/>
          <w:sz w:val="26"/>
          <w:szCs w:val="26"/>
        </w:rPr>
        <w:lastRenderedPageBreak/>
        <w:t>viel“ oder sprechen Sie über zeitliche Begriffe wie „vorher – nachher“, „gestern – heute – morgen“, „Tage, Wochen, Monate, Jahre“.</w:t>
      </w:r>
    </w:p>
    <w:p w:rsidR="0005676D" w:rsidRDefault="0005676D"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Pr>
          <w:rFonts w:asciiTheme="minorHAnsi" w:hAnsiTheme="minorHAnsi"/>
          <w:sz w:val="26"/>
          <w:szCs w:val="26"/>
        </w:rPr>
        <w:t>Erstellen Sie mit den Kindern zusammen einen großen Wand-Kalender mit allen Geburtstagen der Kinder – mit Hilfe von Fotos oder kleinen Gemälden der Kinder.</w:t>
      </w:r>
    </w:p>
    <w:p w:rsidR="0005676D" w:rsidRDefault="0005676D"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Pr>
          <w:rFonts w:asciiTheme="minorHAnsi" w:hAnsiTheme="minorHAnsi"/>
          <w:sz w:val="26"/>
          <w:szCs w:val="26"/>
        </w:rPr>
        <w:t>Bewegungsspiele, Regelspiele wie UNO oder Mensch-Ärgere-Dich-Nicht, Reime und Abzählspiele (Ene, meme muh ….) stärken Rhythmus- und Zahlgefühl.</w:t>
      </w:r>
    </w:p>
    <w:p w:rsidR="0005676D" w:rsidRDefault="0005676D"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Pr>
          <w:rFonts w:asciiTheme="minorHAnsi" w:hAnsiTheme="minorHAnsi"/>
          <w:sz w:val="26"/>
          <w:szCs w:val="26"/>
        </w:rPr>
        <w:t>Ein Kaufmannsladen mit Spielgeld, Waage und Kasse ist bei Kindern von drei bis sechs Jahren sehr beliebt und „übt“ Rechnen auf spielerische Weise.</w:t>
      </w:r>
    </w:p>
    <w:p w:rsidR="000239A1" w:rsidRDefault="0005676D" w:rsidP="00B96A40">
      <w:pPr>
        <w:pStyle w:val="ListParagraph"/>
        <w:widowControl w:val="0"/>
        <w:numPr>
          <w:ilvl w:val="0"/>
          <w:numId w:val="15"/>
        </w:numPr>
        <w:suppressAutoHyphens/>
        <w:overflowPunct/>
        <w:autoSpaceDE/>
        <w:autoSpaceDN/>
        <w:adjustRightInd/>
        <w:spacing w:line="276" w:lineRule="auto"/>
        <w:ind w:left="284" w:hanging="284"/>
        <w:jc w:val="both"/>
        <w:textAlignment w:val="auto"/>
        <w:rPr>
          <w:rFonts w:asciiTheme="minorHAnsi" w:hAnsiTheme="minorHAnsi"/>
          <w:sz w:val="26"/>
          <w:szCs w:val="26"/>
        </w:rPr>
      </w:pPr>
      <w:r>
        <w:rPr>
          <w:rFonts w:asciiTheme="minorHAnsi" w:hAnsiTheme="minorHAnsi"/>
          <w:sz w:val="26"/>
          <w:szCs w:val="26"/>
        </w:rPr>
        <w:t>Nutzungsoffenes, kostenloses Material wie Schuhkartons, Pappröhren oder Kartons unterschiedlicher Größen eignen sich für das kreative Spiel mit Mathematik und Räumen.</w:t>
      </w:r>
    </w:p>
    <w:p w:rsidR="000239A1" w:rsidRDefault="000239A1" w:rsidP="00B96A40">
      <w:pPr>
        <w:widowControl w:val="0"/>
        <w:suppressAutoHyphens/>
        <w:overflowPunct/>
        <w:autoSpaceDE/>
        <w:autoSpaceDN/>
        <w:adjustRightInd/>
        <w:spacing w:line="276" w:lineRule="auto"/>
        <w:jc w:val="both"/>
        <w:textAlignment w:val="auto"/>
        <w:rPr>
          <w:rFonts w:asciiTheme="minorHAnsi" w:hAnsiTheme="minorHAnsi"/>
          <w:sz w:val="26"/>
          <w:szCs w:val="26"/>
        </w:rPr>
      </w:pPr>
    </w:p>
    <w:p w:rsidR="000239A1" w:rsidRDefault="000239A1" w:rsidP="00B96A40">
      <w:pPr>
        <w:widowControl w:val="0"/>
        <w:suppressAutoHyphens/>
        <w:overflowPunct/>
        <w:autoSpaceDE/>
        <w:autoSpaceDN/>
        <w:adjustRightInd/>
        <w:spacing w:line="276" w:lineRule="auto"/>
        <w:jc w:val="both"/>
        <w:textAlignment w:val="auto"/>
        <w:rPr>
          <w:rFonts w:asciiTheme="minorHAnsi" w:hAnsiTheme="minorHAnsi"/>
          <w:sz w:val="26"/>
          <w:szCs w:val="26"/>
        </w:rPr>
      </w:pPr>
    </w:p>
    <w:p w:rsidR="000239A1" w:rsidRDefault="000239A1" w:rsidP="00B96A40">
      <w:pPr>
        <w:widowControl w:val="0"/>
        <w:suppressAutoHyphens/>
        <w:overflowPunct/>
        <w:autoSpaceDE/>
        <w:autoSpaceDN/>
        <w:adjustRightInd/>
        <w:spacing w:line="276" w:lineRule="auto"/>
        <w:jc w:val="both"/>
        <w:textAlignment w:val="auto"/>
        <w:rPr>
          <w:rFonts w:asciiTheme="minorHAnsi" w:hAnsiTheme="minorHAnsi"/>
          <w:sz w:val="26"/>
          <w:szCs w:val="26"/>
        </w:rPr>
      </w:pPr>
    </w:p>
    <w:p w:rsidR="000239A1" w:rsidRDefault="000239A1" w:rsidP="00B96A40">
      <w:pPr>
        <w:widowControl w:val="0"/>
        <w:suppressAutoHyphens/>
        <w:overflowPunct/>
        <w:autoSpaceDE/>
        <w:autoSpaceDN/>
        <w:adjustRightInd/>
        <w:spacing w:line="276" w:lineRule="auto"/>
        <w:jc w:val="both"/>
        <w:textAlignment w:val="auto"/>
        <w:rPr>
          <w:rFonts w:asciiTheme="minorHAnsi" w:hAnsiTheme="minorHAnsi"/>
          <w:sz w:val="26"/>
          <w:szCs w:val="26"/>
        </w:rPr>
      </w:pPr>
      <w:r>
        <w:rPr>
          <w:rFonts w:asciiTheme="minorHAnsi" w:hAnsiTheme="minorHAnsi"/>
          <w:sz w:val="26"/>
          <w:szCs w:val="26"/>
        </w:rPr>
        <w:t xml:space="preserve">Für alle Bereiche gilt: Kinder trennen nicht nach Spiel und Arbeit, Mathematik und Sprache, Bewegung und </w:t>
      </w:r>
      <w:r w:rsidR="00401BA0">
        <w:rPr>
          <w:rFonts w:asciiTheme="minorHAnsi" w:hAnsiTheme="minorHAnsi"/>
          <w:sz w:val="26"/>
          <w:szCs w:val="26"/>
        </w:rPr>
        <w:t>Kunst</w:t>
      </w:r>
      <w:r>
        <w:rPr>
          <w:rFonts w:asciiTheme="minorHAnsi" w:hAnsiTheme="minorHAnsi"/>
          <w:sz w:val="26"/>
          <w:szCs w:val="26"/>
        </w:rPr>
        <w:t>, für sie gehen diese Bereiche fließend ineinander über</w:t>
      </w:r>
      <w:r w:rsidR="00401BA0">
        <w:rPr>
          <w:rFonts w:asciiTheme="minorHAnsi" w:hAnsiTheme="minorHAnsi"/>
          <w:sz w:val="26"/>
          <w:szCs w:val="26"/>
        </w:rPr>
        <w:t>.</w:t>
      </w:r>
      <w:r>
        <w:rPr>
          <w:rFonts w:asciiTheme="minorHAnsi" w:hAnsiTheme="minorHAnsi"/>
          <w:sz w:val="26"/>
          <w:szCs w:val="26"/>
        </w:rPr>
        <w:t xml:space="preserve"> Sie müssen deshalb auch nicht einzelne Bereiche getrennt voneinander „abarbeiten“. Ein gemeinsames Spiel, die Zubereitung eines Picknicks oder das Erstellen eines großen Wandbildes macht Spaß, stärkt das Gemeinschaftsgefühl und unterstützt alle Entwicklungsbereiche zusammen. </w:t>
      </w:r>
    </w:p>
    <w:p w:rsidR="005B03AB" w:rsidRDefault="005B03AB" w:rsidP="000239A1">
      <w:pPr>
        <w:widowControl w:val="0"/>
        <w:suppressAutoHyphens/>
        <w:overflowPunct/>
        <w:autoSpaceDE/>
        <w:autoSpaceDN/>
        <w:adjustRightInd/>
        <w:spacing w:line="276" w:lineRule="auto"/>
        <w:textAlignment w:val="auto"/>
        <w:rPr>
          <w:rFonts w:asciiTheme="minorHAnsi" w:hAnsiTheme="minorHAnsi"/>
          <w:sz w:val="26"/>
          <w:szCs w:val="26"/>
        </w:rPr>
      </w:pPr>
    </w:p>
    <w:p w:rsidR="005B03AB" w:rsidRDefault="005B03AB">
      <w:pPr>
        <w:overflowPunct/>
        <w:autoSpaceDE/>
        <w:autoSpaceDN/>
        <w:adjustRightInd/>
        <w:spacing w:after="200" w:line="276" w:lineRule="auto"/>
        <w:textAlignment w:val="auto"/>
        <w:rPr>
          <w:rFonts w:asciiTheme="minorHAnsi" w:hAnsiTheme="minorHAnsi"/>
          <w:sz w:val="26"/>
          <w:szCs w:val="26"/>
        </w:rPr>
      </w:pPr>
      <w:r>
        <w:rPr>
          <w:rFonts w:asciiTheme="minorHAnsi" w:hAnsiTheme="minorHAnsi"/>
          <w:sz w:val="26"/>
          <w:szCs w:val="26"/>
        </w:rPr>
        <w:br w:type="page"/>
      </w:r>
    </w:p>
    <w:p w:rsidR="005B03AB" w:rsidRPr="005B03AB" w:rsidRDefault="005B03AB" w:rsidP="000239A1">
      <w:pPr>
        <w:widowControl w:val="0"/>
        <w:suppressAutoHyphens/>
        <w:overflowPunct/>
        <w:autoSpaceDE/>
        <w:autoSpaceDN/>
        <w:adjustRightInd/>
        <w:spacing w:line="276" w:lineRule="auto"/>
        <w:textAlignment w:val="auto"/>
        <w:rPr>
          <w:rFonts w:asciiTheme="minorHAnsi" w:hAnsiTheme="minorHAnsi"/>
          <w:b/>
          <w:sz w:val="28"/>
          <w:szCs w:val="28"/>
        </w:rPr>
      </w:pPr>
      <w:r w:rsidRPr="005B03AB">
        <w:rPr>
          <w:rFonts w:asciiTheme="minorHAnsi" w:hAnsiTheme="minorHAnsi"/>
          <w:b/>
          <w:sz w:val="28"/>
          <w:szCs w:val="28"/>
        </w:rPr>
        <w:lastRenderedPageBreak/>
        <w:t>Literatur</w:t>
      </w:r>
    </w:p>
    <w:p w:rsidR="005B03AB" w:rsidRDefault="005B03AB" w:rsidP="005B03AB">
      <w:pPr>
        <w:rPr>
          <w:rFonts w:asciiTheme="minorHAnsi" w:hAnsiTheme="minorHAnsi" w:cs="Arial"/>
          <w:color w:val="000000"/>
          <w:sz w:val="22"/>
          <w:szCs w:val="22"/>
        </w:rPr>
      </w:pPr>
    </w:p>
    <w:p w:rsidR="005B03AB" w:rsidRPr="00B54C41" w:rsidRDefault="005B03AB" w:rsidP="00B54C41">
      <w:pPr>
        <w:pStyle w:val="ListParagraph"/>
        <w:numPr>
          <w:ilvl w:val="0"/>
          <w:numId w:val="17"/>
        </w:numPr>
        <w:spacing w:line="276" w:lineRule="auto"/>
        <w:rPr>
          <w:rFonts w:asciiTheme="minorHAnsi" w:hAnsiTheme="minorHAnsi" w:cs="Arial"/>
          <w:color w:val="000000"/>
          <w:szCs w:val="24"/>
        </w:rPr>
      </w:pPr>
      <w:r w:rsidRPr="00B54C41">
        <w:rPr>
          <w:rFonts w:asciiTheme="minorHAnsi" w:hAnsiTheme="minorHAnsi" w:cs="Arial"/>
          <w:color w:val="000000"/>
          <w:szCs w:val="24"/>
        </w:rPr>
        <w:t>Arbeitskreis Neue Erzie</w:t>
      </w:r>
      <w:r w:rsidR="00C87531" w:rsidRPr="00B54C41">
        <w:rPr>
          <w:rFonts w:asciiTheme="minorHAnsi" w:hAnsiTheme="minorHAnsi" w:cs="Arial"/>
          <w:color w:val="000000"/>
          <w:szCs w:val="24"/>
        </w:rPr>
        <w:t>hung (2016): Elternbrie</w:t>
      </w:r>
      <w:r w:rsidRPr="00B54C41">
        <w:rPr>
          <w:rFonts w:asciiTheme="minorHAnsi" w:hAnsiTheme="minorHAnsi" w:cs="Arial"/>
          <w:color w:val="000000"/>
          <w:szCs w:val="24"/>
        </w:rPr>
        <w:t>f Sprachentwicklung</w:t>
      </w:r>
      <w:r w:rsidR="00C87531" w:rsidRPr="00B54C41">
        <w:rPr>
          <w:rFonts w:asciiTheme="minorHAnsi" w:hAnsiTheme="minorHAnsi" w:cs="Arial"/>
          <w:color w:val="000000"/>
          <w:szCs w:val="24"/>
        </w:rPr>
        <w:t xml:space="preserve"> (Extrabrief) Berlin</w:t>
      </w:r>
    </w:p>
    <w:p w:rsidR="00C87531" w:rsidRPr="00B54C41" w:rsidRDefault="00C87531" w:rsidP="00B54C41">
      <w:pPr>
        <w:pStyle w:val="ListParagraph"/>
        <w:numPr>
          <w:ilvl w:val="0"/>
          <w:numId w:val="17"/>
        </w:numPr>
        <w:spacing w:line="276" w:lineRule="auto"/>
        <w:rPr>
          <w:rFonts w:asciiTheme="minorHAnsi" w:hAnsiTheme="minorHAnsi" w:cs="Arial"/>
          <w:color w:val="000000"/>
          <w:szCs w:val="24"/>
        </w:rPr>
      </w:pPr>
      <w:r w:rsidRPr="00B54C41">
        <w:rPr>
          <w:rFonts w:asciiTheme="minorHAnsi" w:hAnsiTheme="minorHAnsi" w:cs="Arial"/>
          <w:color w:val="000000"/>
          <w:szCs w:val="24"/>
        </w:rPr>
        <w:t>Bertelsmann-Stiftung (2011, 3): Wach – neugierig – klug. Kompetente Erwachsene für Kinder unter 3, Gütersloh</w:t>
      </w:r>
    </w:p>
    <w:p w:rsidR="005B03AB" w:rsidRPr="00B54C41" w:rsidRDefault="005B03AB" w:rsidP="00B54C41">
      <w:pPr>
        <w:pStyle w:val="ListParagraph"/>
        <w:numPr>
          <w:ilvl w:val="0"/>
          <w:numId w:val="17"/>
        </w:numPr>
        <w:spacing w:line="276" w:lineRule="auto"/>
        <w:rPr>
          <w:rFonts w:asciiTheme="minorHAnsi" w:hAnsiTheme="minorHAnsi" w:cs="Arial"/>
          <w:color w:val="000000"/>
          <w:szCs w:val="24"/>
        </w:rPr>
      </w:pPr>
      <w:r w:rsidRPr="00B54C41">
        <w:rPr>
          <w:rFonts w:asciiTheme="minorHAnsi" w:hAnsiTheme="minorHAnsi" w:cs="Arial"/>
          <w:color w:val="000000"/>
          <w:szCs w:val="24"/>
        </w:rPr>
        <w:t>Comune di Reggio Emilia (2006): Alles hat einen Schatten, außer den Ameisen, Weinheim, Beltz Verlag</w:t>
      </w:r>
    </w:p>
    <w:p w:rsidR="005B03AB" w:rsidRPr="00B54C41" w:rsidRDefault="005B03AB" w:rsidP="00B54C41">
      <w:pPr>
        <w:pStyle w:val="ListParagraph"/>
        <w:numPr>
          <w:ilvl w:val="0"/>
          <w:numId w:val="17"/>
        </w:numPr>
        <w:spacing w:line="276" w:lineRule="auto"/>
        <w:rPr>
          <w:rFonts w:asciiTheme="minorHAnsi" w:hAnsiTheme="minorHAnsi" w:cs="Arial"/>
          <w:color w:val="000000"/>
          <w:szCs w:val="24"/>
        </w:rPr>
      </w:pPr>
      <w:r w:rsidRPr="00B54C41">
        <w:rPr>
          <w:rFonts w:asciiTheme="minorHAnsi" w:hAnsiTheme="minorHAnsi" w:cs="Arial"/>
          <w:color w:val="000000"/>
          <w:szCs w:val="24"/>
        </w:rPr>
        <w:t xml:space="preserve">Dreier, A. (2010, 6. überarb. Aufl.): Was tut der Wind, wenn er nicht weht? Begegnungen mit der Kleinkindpädagogik in Reggio Emilia, Berlin – Düsseldorf, Cornelsen Verlag </w:t>
      </w:r>
    </w:p>
    <w:p w:rsidR="005B03AB" w:rsidRPr="00B54C41" w:rsidRDefault="005B03AB" w:rsidP="00B54C41">
      <w:pPr>
        <w:pStyle w:val="ListParagraph"/>
        <w:numPr>
          <w:ilvl w:val="0"/>
          <w:numId w:val="17"/>
        </w:numPr>
        <w:spacing w:line="276" w:lineRule="auto"/>
        <w:rPr>
          <w:rFonts w:asciiTheme="minorHAnsi" w:hAnsiTheme="minorHAnsi" w:cs="Arial"/>
          <w:color w:val="000000"/>
          <w:szCs w:val="24"/>
        </w:rPr>
      </w:pPr>
      <w:r w:rsidRPr="00B54C41">
        <w:rPr>
          <w:rFonts w:asciiTheme="minorHAnsi" w:hAnsiTheme="minorHAnsi" w:cs="Arial"/>
          <w:color w:val="000000"/>
          <w:szCs w:val="24"/>
        </w:rPr>
        <w:t xml:space="preserve">KinderKünsteZentrum (Hrsg.) (2011): Glück und Kunst. Anregungen für die kreative Arbeite mit Kindern ab 2 Jahren, Berlin </w:t>
      </w:r>
    </w:p>
    <w:p w:rsidR="005B03AB" w:rsidRPr="00B54C41" w:rsidRDefault="005B03AB" w:rsidP="00B54C41">
      <w:pPr>
        <w:pStyle w:val="ListParagraph"/>
        <w:numPr>
          <w:ilvl w:val="0"/>
          <w:numId w:val="17"/>
        </w:numPr>
        <w:spacing w:line="276" w:lineRule="auto"/>
        <w:rPr>
          <w:rFonts w:asciiTheme="minorHAnsi" w:hAnsiTheme="minorHAnsi" w:cs="Arial"/>
          <w:color w:val="000000"/>
          <w:szCs w:val="24"/>
        </w:rPr>
      </w:pPr>
      <w:r w:rsidRPr="00B54C41">
        <w:rPr>
          <w:rFonts w:asciiTheme="minorHAnsi" w:hAnsiTheme="minorHAnsi" w:cs="Arial"/>
          <w:color w:val="000000"/>
          <w:szCs w:val="24"/>
        </w:rPr>
        <w:t>Senatsverwaltung für Bildung, Jugend und Wissenschaft des Landes Berlin  (2014, 2. Aufl.): Berliner Bildungsprogramm für Kitas und Kindertagespflege, im Auftrag der, aktualisierte Neuauflage, verlag das Netz Weimar – Berlin</w:t>
      </w:r>
    </w:p>
    <w:p w:rsidR="005B03AB" w:rsidRPr="00C87531" w:rsidRDefault="005B03AB" w:rsidP="00C87531">
      <w:pPr>
        <w:widowControl w:val="0"/>
        <w:suppressAutoHyphens/>
        <w:overflowPunct/>
        <w:autoSpaceDE/>
        <w:autoSpaceDN/>
        <w:adjustRightInd/>
        <w:spacing w:line="276" w:lineRule="auto"/>
        <w:textAlignment w:val="auto"/>
        <w:rPr>
          <w:rFonts w:asciiTheme="minorHAnsi" w:hAnsiTheme="minorHAnsi"/>
          <w:szCs w:val="24"/>
        </w:rPr>
      </w:pPr>
    </w:p>
    <w:sectPr w:rsidR="005B03AB" w:rsidRPr="00C87531" w:rsidSect="00350F62">
      <w:footerReference w:type="default" r:id="rId14"/>
      <w:pgSz w:w="11906" w:h="16838"/>
      <w:pgMar w:top="1134"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350" w:rsidRDefault="001C6350" w:rsidP="00ED3FD8">
      <w:r>
        <w:separator/>
      </w:r>
    </w:p>
  </w:endnote>
  <w:endnote w:type="continuationSeparator" w:id="0">
    <w:p w:rsidR="001C6350" w:rsidRDefault="001C6350" w:rsidP="00ED3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Book">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64256"/>
      <w:docPartObj>
        <w:docPartGallery w:val="Page Numbers (Bottom of Page)"/>
        <w:docPartUnique/>
      </w:docPartObj>
    </w:sdtPr>
    <w:sdtEndPr>
      <w:rPr>
        <w:rFonts w:asciiTheme="minorHAnsi" w:hAnsiTheme="minorHAnsi"/>
        <w:sz w:val="22"/>
        <w:szCs w:val="22"/>
      </w:rPr>
    </w:sdtEndPr>
    <w:sdtContent>
      <w:p w:rsidR="00D136E6" w:rsidRPr="00B43BB5" w:rsidRDefault="00D136E6">
        <w:pPr>
          <w:pStyle w:val="Footer"/>
          <w:jc w:val="right"/>
          <w:rPr>
            <w:rFonts w:asciiTheme="minorHAnsi" w:hAnsiTheme="minorHAnsi"/>
            <w:sz w:val="22"/>
            <w:szCs w:val="22"/>
          </w:rPr>
        </w:pPr>
        <w:r w:rsidRPr="00B43BB5">
          <w:rPr>
            <w:rFonts w:asciiTheme="minorHAnsi" w:hAnsiTheme="minorHAnsi"/>
            <w:sz w:val="22"/>
            <w:szCs w:val="22"/>
          </w:rPr>
          <w:fldChar w:fldCharType="begin"/>
        </w:r>
        <w:r w:rsidRPr="00B43BB5">
          <w:rPr>
            <w:rFonts w:asciiTheme="minorHAnsi" w:hAnsiTheme="minorHAnsi"/>
            <w:sz w:val="22"/>
            <w:szCs w:val="22"/>
          </w:rPr>
          <w:instrText>PAGE   \* MERGEFORMAT</w:instrText>
        </w:r>
        <w:r w:rsidRPr="00B43BB5">
          <w:rPr>
            <w:rFonts w:asciiTheme="minorHAnsi" w:hAnsiTheme="minorHAnsi"/>
            <w:sz w:val="22"/>
            <w:szCs w:val="22"/>
          </w:rPr>
          <w:fldChar w:fldCharType="separate"/>
        </w:r>
        <w:r w:rsidR="00CF61DB">
          <w:rPr>
            <w:rFonts w:asciiTheme="minorHAnsi" w:hAnsiTheme="minorHAnsi"/>
            <w:noProof/>
            <w:sz w:val="22"/>
            <w:szCs w:val="22"/>
          </w:rPr>
          <w:t>1</w:t>
        </w:r>
        <w:r w:rsidRPr="00B43BB5">
          <w:rPr>
            <w:rFonts w:asciiTheme="minorHAnsi" w:hAnsiTheme="minorHAnsi"/>
            <w:sz w:val="22"/>
            <w:szCs w:val="22"/>
          </w:rPr>
          <w:fldChar w:fldCharType="end"/>
        </w:r>
      </w:p>
    </w:sdtContent>
  </w:sdt>
  <w:p w:rsidR="00D136E6" w:rsidRDefault="00D136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350" w:rsidRDefault="001C6350" w:rsidP="00ED3FD8">
      <w:r>
        <w:separator/>
      </w:r>
    </w:p>
  </w:footnote>
  <w:footnote w:type="continuationSeparator" w:id="0">
    <w:p w:rsidR="001C6350" w:rsidRDefault="001C6350" w:rsidP="00ED3FD8">
      <w:r>
        <w:continuationSeparator/>
      </w:r>
    </w:p>
  </w:footnote>
  <w:footnote w:id="1">
    <w:p w:rsidR="006A6C2E" w:rsidRPr="001E479E" w:rsidRDefault="006A6C2E" w:rsidP="006A6C2E">
      <w:pPr>
        <w:spacing w:line="276" w:lineRule="auto"/>
        <w:rPr>
          <w:rFonts w:asciiTheme="minorHAnsi" w:hAnsiTheme="minorHAnsi" w:cs="Arial"/>
          <w:szCs w:val="24"/>
        </w:rPr>
      </w:pPr>
      <w:r>
        <w:rPr>
          <w:rStyle w:val="FootnoteReference"/>
        </w:rPr>
        <w:footnoteRef/>
      </w:r>
      <w:r>
        <w:t xml:space="preserve"> </w:t>
      </w:r>
      <w:r w:rsidRPr="001E479E">
        <w:rPr>
          <w:rFonts w:asciiTheme="minorHAnsi" w:hAnsiTheme="minorHAnsi" w:cs="Arial"/>
          <w:szCs w:val="24"/>
        </w:rPr>
        <w:t>Studiengang „Bildung und Erziehung in der Kindheit“ (BABEK)</w:t>
      </w:r>
    </w:p>
    <w:p w:rsidR="006A6C2E" w:rsidRPr="001E479E" w:rsidRDefault="006A6C2E" w:rsidP="006A6C2E">
      <w:pPr>
        <w:spacing w:line="276" w:lineRule="auto"/>
        <w:rPr>
          <w:rFonts w:asciiTheme="minorHAnsi" w:hAnsiTheme="minorHAnsi" w:cs="Arial"/>
          <w:i/>
          <w:szCs w:val="24"/>
        </w:rPr>
      </w:pPr>
      <w:r w:rsidRPr="001E479E">
        <w:rPr>
          <w:rFonts w:asciiTheme="minorHAnsi" w:hAnsiTheme="minorHAnsi" w:cs="Arial"/>
          <w:szCs w:val="24"/>
        </w:rPr>
        <w:t>Friedrich-Ebert-Str. 4, 14467 Potsdam</w:t>
      </w:r>
    </w:p>
    <w:p w:rsidR="006A6C2E" w:rsidRPr="006867C2" w:rsidRDefault="001C6350" w:rsidP="006A6C2E">
      <w:pPr>
        <w:spacing w:line="276" w:lineRule="auto"/>
        <w:rPr>
          <w:rStyle w:val="Hyperlink"/>
          <w:rFonts w:asciiTheme="minorHAnsi" w:hAnsiTheme="minorHAnsi" w:cs="Arial"/>
          <w:szCs w:val="24"/>
        </w:rPr>
      </w:pPr>
      <w:hyperlink r:id="rId1" w:history="1">
        <w:r w:rsidR="006A6C2E" w:rsidRPr="006867C2">
          <w:rPr>
            <w:rStyle w:val="Hyperlink"/>
            <w:rFonts w:asciiTheme="minorHAnsi" w:hAnsiTheme="minorHAnsi" w:cs="Arial"/>
            <w:szCs w:val="24"/>
          </w:rPr>
          <w:t>dreier@fh-potsdam.de</w:t>
        </w:r>
      </w:hyperlink>
      <w:r w:rsidR="006A6C2E">
        <w:rPr>
          <w:rStyle w:val="EndnoteReference"/>
          <w:rFonts w:asciiTheme="minorHAnsi" w:hAnsiTheme="minorHAnsi" w:cs="Arial"/>
          <w:color w:val="0000FF" w:themeColor="hyperlink"/>
          <w:szCs w:val="24"/>
          <w:u w:val="single"/>
        </w:rPr>
        <w:footnoteRef/>
      </w:r>
    </w:p>
    <w:p w:rsidR="006A6C2E" w:rsidRPr="009F56A2" w:rsidRDefault="006A6C2E" w:rsidP="006A6C2E">
      <w:pPr>
        <w:pStyle w:val="FootnoteText"/>
      </w:pPr>
    </w:p>
  </w:footnote>
  <w:footnote w:id="2">
    <w:p w:rsidR="00D136E6" w:rsidRPr="00ED3FD8" w:rsidRDefault="00D136E6" w:rsidP="009F56A2">
      <w:pPr>
        <w:pStyle w:val="FootnoteText"/>
        <w:rPr>
          <w:rFonts w:asciiTheme="minorHAnsi" w:hAnsiTheme="minorHAnsi"/>
          <w:sz w:val="22"/>
          <w:szCs w:val="22"/>
        </w:rPr>
      </w:pPr>
      <w:r w:rsidRPr="00ED3FD8">
        <w:rPr>
          <w:rStyle w:val="FootnoteReference"/>
          <w:rFonts w:asciiTheme="minorHAnsi" w:hAnsiTheme="minorHAnsi"/>
          <w:sz w:val="22"/>
          <w:szCs w:val="22"/>
        </w:rPr>
        <w:footnoteRef/>
      </w:r>
      <w:r w:rsidRPr="00ED3FD8">
        <w:rPr>
          <w:rFonts w:asciiTheme="minorHAnsi" w:hAnsiTheme="minorHAnsi"/>
          <w:sz w:val="22"/>
          <w:szCs w:val="22"/>
        </w:rPr>
        <w:t xml:space="preserve"> Aus: Bertelsmann-Stiftung, Staatsinstitut für Frühpädagogik (Hrsg.) (2006): Wach - neugierig - klug - Kinder unter 3, Gütersloh, Verlag Bertelsmann-Stif</w:t>
      </w:r>
      <w:r>
        <w:rPr>
          <w:rFonts w:asciiTheme="minorHAnsi" w:hAnsiTheme="minorHAnsi"/>
          <w:sz w:val="22"/>
          <w:szCs w:val="22"/>
        </w:rPr>
        <w:t>t</w:t>
      </w:r>
      <w:r w:rsidRPr="00ED3FD8">
        <w:rPr>
          <w:rFonts w:asciiTheme="minorHAnsi" w:hAnsiTheme="minorHAnsi"/>
          <w:sz w:val="22"/>
          <w:szCs w:val="22"/>
        </w:rPr>
        <w:t>ung</w:t>
      </w:r>
      <w:r>
        <w:rPr>
          <w:rFonts w:asciiTheme="minorHAnsi" w:hAnsiTheme="minorHAnsi"/>
          <w:sz w:val="22"/>
          <w:szCs w:val="22"/>
        </w:rPr>
        <w:t>, S. 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36D229E"/>
    <w:multiLevelType w:val="hybridMultilevel"/>
    <w:tmpl w:val="5CCEC8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21F27"/>
    <w:multiLevelType w:val="hybridMultilevel"/>
    <w:tmpl w:val="8B34D424"/>
    <w:lvl w:ilvl="0" w:tplc="F2BCAD8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1C5673"/>
    <w:multiLevelType w:val="hybridMultilevel"/>
    <w:tmpl w:val="6E7893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3A57D0"/>
    <w:multiLevelType w:val="hybridMultilevel"/>
    <w:tmpl w:val="241A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2646B"/>
    <w:multiLevelType w:val="hybridMultilevel"/>
    <w:tmpl w:val="2C1ED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C3227D"/>
    <w:multiLevelType w:val="hybridMultilevel"/>
    <w:tmpl w:val="A1B04AA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6FD495B"/>
    <w:multiLevelType w:val="hybridMultilevel"/>
    <w:tmpl w:val="CF92B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BF00C14"/>
    <w:multiLevelType w:val="hybridMultilevel"/>
    <w:tmpl w:val="01CC52CC"/>
    <w:lvl w:ilvl="0" w:tplc="F2BCAD8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7A4433"/>
    <w:multiLevelType w:val="hybridMultilevel"/>
    <w:tmpl w:val="A1B04AA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1056FFE"/>
    <w:multiLevelType w:val="hybridMultilevel"/>
    <w:tmpl w:val="58AC10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52A6609A"/>
    <w:multiLevelType w:val="hybridMultilevel"/>
    <w:tmpl w:val="C810C7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540F2E"/>
    <w:multiLevelType w:val="hybridMultilevel"/>
    <w:tmpl w:val="F3A48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AE41F7"/>
    <w:multiLevelType w:val="hybridMultilevel"/>
    <w:tmpl w:val="D492725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5F18775B"/>
    <w:multiLevelType w:val="hybridMultilevel"/>
    <w:tmpl w:val="A1B04AA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3637F09"/>
    <w:multiLevelType w:val="hybridMultilevel"/>
    <w:tmpl w:val="E202EC1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0"/>
  </w:num>
  <w:num w:numId="3">
    <w:abstractNumId w:val="14"/>
  </w:num>
  <w:num w:numId="4">
    <w:abstractNumId w:val="0"/>
  </w:num>
  <w:num w:numId="5">
    <w:abstractNumId w:val="1"/>
  </w:num>
  <w:num w:numId="6">
    <w:abstractNumId w:val="2"/>
  </w:num>
  <w:num w:numId="7">
    <w:abstractNumId w:val="13"/>
  </w:num>
  <w:num w:numId="8">
    <w:abstractNumId w:val="8"/>
  </w:num>
  <w:num w:numId="9">
    <w:abstractNumId w:val="11"/>
  </w:num>
  <w:num w:numId="10">
    <w:abstractNumId w:val="7"/>
  </w:num>
  <w:num w:numId="11">
    <w:abstractNumId w:val="16"/>
  </w:num>
  <w:num w:numId="12">
    <w:abstractNumId w:val="15"/>
  </w:num>
  <w:num w:numId="13">
    <w:abstractNumId w:val="4"/>
  </w:num>
  <w:num w:numId="14">
    <w:abstractNumId w:val="3"/>
  </w:num>
  <w:num w:numId="15">
    <w:abstractNumId w:val="12"/>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FD8"/>
    <w:rsid w:val="000239A1"/>
    <w:rsid w:val="00037D24"/>
    <w:rsid w:val="00041F4E"/>
    <w:rsid w:val="00044D8D"/>
    <w:rsid w:val="00045443"/>
    <w:rsid w:val="0005676D"/>
    <w:rsid w:val="00095FE5"/>
    <w:rsid w:val="000E217F"/>
    <w:rsid w:val="00103AB7"/>
    <w:rsid w:val="0013647D"/>
    <w:rsid w:val="00147E54"/>
    <w:rsid w:val="00173E07"/>
    <w:rsid w:val="001849F3"/>
    <w:rsid w:val="001C6350"/>
    <w:rsid w:val="001C6C7C"/>
    <w:rsid w:val="001E5EE8"/>
    <w:rsid w:val="001F5DDC"/>
    <w:rsid w:val="00230802"/>
    <w:rsid w:val="0023153B"/>
    <w:rsid w:val="00236223"/>
    <w:rsid w:val="00265306"/>
    <w:rsid w:val="003112A0"/>
    <w:rsid w:val="00330E67"/>
    <w:rsid w:val="003352C8"/>
    <w:rsid w:val="00344111"/>
    <w:rsid w:val="00350F62"/>
    <w:rsid w:val="0038204B"/>
    <w:rsid w:val="003D4FFE"/>
    <w:rsid w:val="004010D4"/>
    <w:rsid w:val="00401BA0"/>
    <w:rsid w:val="0042792E"/>
    <w:rsid w:val="0044444E"/>
    <w:rsid w:val="00462585"/>
    <w:rsid w:val="00483D0C"/>
    <w:rsid w:val="004D5160"/>
    <w:rsid w:val="00564E6B"/>
    <w:rsid w:val="00582981"/>
    <w:rsid w:val="00593619"/>
    <w:rsid w:val="005A7B32"/>
    <w:rsid w:val="005B03AB"/>
    <w:rsid w:val="005E32C7"/>
    <w:rsid w:val="006024DD"/>
    <w:rsid w:val="00605DD6"/>
    <w:rsid w:val="006215CF"/>
    <w:rsid w:val="0063062D"/>
    <w:rsid w:val="00667FA6"/>
    <w:rsid w:val="006718E1"/>
    <w:rsid w:val="006A6C2E"/>
    <w:rsid w:val="006C3639"/>
    <w:rsid w:val="006D2F81"/>
    <w:rsid w:val="00715486"/>
    <w:rsid w:val="007607E1"/>
    <w:rsid w:val="00762BF9"/>
    <w:rsid w:val="007859DA"/>
    <w:rsid w:val="007A1F93"/>
    <w:rsid w:val="007A3274"/>
    <w:rsid w:val="007E79A4"/>
    <w:rsid w:val="007F635D"/>
    <w:rsid w:val="008201EB"/>
    <w:rsid w:val="008900D6"/>
    <w:rsid w:val="00894627"/>
    <w:rsid w:val="008A28C2"/>
    <w:rsid w:val="008A6337"/>
    <w:rsid w:val="008D2B4B"/>
    <w:rsid w:val="00965AF0"/>
    <w:rsid w:val="009F56A2"/>
    <w:rsid w:val="00A01355"/>
    <w:rsid w:val="00A30613"/>
    <w:rsid w:val="00A35818"/>
    <w:rsid w:val="00A35F77"/>
    <w:rsid w:val="00A52129"/>
    <w:rsid w:val="00A56B7C"/>
    <w:rsid w:val="00A9353F"/>
    <w:rsid w:val="00AC0DB2"/>
    <w:rsid w:val="00AF6E27"/>
    <w:rsid w:val="00B01100"/>
    <w:rsid w:val="00B40ECD"/>
    <w:rsid w:val="00B419BA"/>
    <w:rsid w:val="00B43BB5"/>
    <w:rsid w:val="00B54C41"/>
    <w:rsid w:val="00B577DB"/>
    <w:rsid w:val="00B67B0A"/>
    <w:rsid w:val="00B81B88"/>
    <w:rsid w:val="00B96A40"/>
    <w:rsid w:val="00C33B7A"/>
    <w:rsid w:val="00C54EEB"/>
    <w:rsid w:val="00C55358"/>
    <w:rsid w:val="00C56735"/>
    <w:rsid w:val="00C85A6D"/>
    <w:rsid w:val="00C87531"/>
    <w:rsid w:val="00C97A23"/>
    <w:rsid w:val="00CA2330"/>
    <w:rsid w:val="00CB78CC"/>
    <w:rsid w:val="00CC098C"/>
    <w:rsid w:val="00CF61DB"/>
    <w:rsid w:val="00D034C5"/>
    <w:rsid w:val="00D136E6"/>
    <w:rsid w:val="00D42596"/>
    <w:rsid w:val="00D53EC0"/>
    <w:rsid w:val="00D76B40"/>
    <w:rsid w:val="00D93B6F"/>
    <w:rsid w:val="00DA7D7C"/>
    <w:rsid w:val="00DD4004"/>
    <w:rsid w:val="00E0525D"/>
    <w:rsid w:val="00E16048"/>
    <w:rsid w:val="00E816B0"/>
    <w:rsid w:val="00EC14A8"/>
    <w:rsid w:val="00ED28F0"/>
    <w:rsid w:val="00ED3FD8"/>
    <w:rsid w:val="00EE5A8B"/>
    <w:rsid w:val="00EF288A"/>
    <w:rsid w:val="00F638CA"/>
    <w:rsid w:val="00F70A8D"/>
    <w:rsid w:val="00F76AA3"/>
    <w:rsid w:val="00F86A70"/>
    <w:rsid w:val="00FB1B03"/>
    <w:rsid w:val="00FB32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D86038-516C-4D72-8510-A975B7CE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FD8"/>
    <w:pPr>
      <w:overflowPunct w:val="0"/>
      <w:autoSpaceDE w:val="0"/>
      <w:autoSpaceDN w:val="0"/>
      <w:adjustRightInd w:val="0"/>
      <w:spacing w:after="0" w:line="240" w:lineRule="auto"/>
      <w:textAlignment w:val="baseline"/>
    </w:pPr>
    <w:rPr>
      <w:rFonts w:ascii="Garamond Book" w:eastAsia="Times New Roman" w:hAnsi="Garamond Book" w:cs="Times New Roman"/>
      <w:sz w:val="24"/>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3FD8"/>
    <w:rPr>
      <w:color w:val="0000FF" w:themeColor="hyperlink"/>
      <w:u w:val="single"/>
    </w:rPr>
  </w:style>
  <w:style w:type="paragraph" w:styleId="PlainText">
    <w:name w:val="Plain Text"/>
    <w:basedOn w:val="Normal"/>
    <w:link w:val="PlainTextChar"/>
    <w:uiPriority w:val="99"/>
    <w:semiHidden/>
    <w:unhideWhenUsed/>
    <w:rsid w:val="00ED3FD8"/>
    <w:pPr>
      <w:overflowPunct/>
      <w:autoSpaceDE/>
      <w:autoSpaceDN/>
      <w:adjustRightInd/>
      <w:textAlignment w:val="auto"/>
    </w:pPr>
    <w:rPr>
      <w:rFonts w:ascii="Calibri" w:hAnsi="Calibri" w:cs="Consolas"/>
      <w:sz w:val="22"/>
      <w:szCs w:val="21"/>
    </w:rPr>
  </w:style>
  <w:style w:type="character" w:customStyle="1" w:styleId="PlainTextChar">
    <w:name w:val="Plain Text Char"/>
    <w:basedOn w:val="DefaultParagraphFont"/>
    <w:link w:val="PlainText"/>
    <w:uiPriority w:val="99"/>
    <w:semiHidden/>
    <w:rsid w:val="00ED3FD8"/>
    <w:rPr>
      <w:rFonts w:ascii="Calibri" w:eastAsia="Times New Roman" w:hAnsi="Calibri" w:cs="Consolas"/>
      <w:szCs w:val="21"/>
      <w:lang w:eastAsia="de-DE"/>
    </w:rPr>
  </w:style>
  <w:style w:type="paragraph" w:styleId="FootnoteText">
    <w:name w:val="footnote text"/>
    <w:basedOn w:val="Normal"/>
    <w:link w:val="FootnoteTextChar"/>
    <w:uiPriority w:val="99"/>
    <w:unhideWhenUsed/>
    <w:rsid w:val="00ED3FD8"/>
    <w:rPr>
      <w:sz w:val="20"/>
    </w:rPr>
  </w:style>
  <w:style w:type="character" w:customStyle="1" w:styleId="FootnoteTextChar">
    <w:name w:val="Footnote Text Char"/>
    <w:basedOn w:val="DefaultParagraphFont"/>
    <w:link w:val="FootnoteText"/>
    <w:uiPriority w:val="99"/>
    <w:semiHidden/>
    <w:rsid w:val="00ED3FD8"/>
    <w:rPr>
      <w:rFonts w:ascii="Garamond Book" w:eastAsia="Times New Roman" w:hAnsi="Garamond Book" w:cs="Times New Roman"/>
      <w:sz w:val="20"/>
      <w:szCs w:val="20"/>
      <w:lang w:eastAsia="de-DE"/>
    </w:rPr>
  </w:style>
  <w:style w:type="character" w:styleId="FootnoteReference">
    <w:name w:val="footnote reference"/>
    <w:basedOn w:val="DefaultParagraphFont"/>
    <w:unhideWhenUsed/>
    <w:rsid w:val="00ED3FD8"/>
    <w:rPr>
      <w:vertAlign w:val="superscript"/>
    </w:rPr>
  </w:style>
  <w:style w:type="paragraph" w:styleId="ListParagraph">
    <w:name w:val="List Paragraph"/>
    <w:basedOn w:val="Normal"/>
    <w:uiPriority w:val="34"/>
    <w:qFormat/>
    <w:rsid w:val="008900D6"/>
    <w:pPr>
      <w:ind w:left="720"/>
      <w:contextualSpacing/>
    </w:pPr>
  </w:style>
  <w:style w:type="paragraph" w:styleId="Header">
    <w:name w:val="header"/>
    <w:basedOn w:val="Normal"/>
    <w:link w:val="HeaderChar"/>
    <w:uiPriority w:val="99"/>
    <w:unhideWhenUsed/>
    <w:rsid w:val="00B43BB5"/>
    <w:pPr>
      <w:tabs>
        <w:tab w:val="center" w:pos="4536"/>
        <w:tab w:val="right" w:pos="9072"/>
      </w:tabs>
    </w:pPr>
  </w:style>
  <w:style w:type="character" w:customStyle="1" w:styleId="HeaderChar">
    <w:name w:val="Header Char"/>
    <w:basedOn w:val="DefaultParagraphFont"/>
    <w:link w:val="Header"/>
    <w:uiPriority w:val="99"/>
    <w:rsid w:val="00B43BB5"/>
    <w:rPr>
      <w:rFonts w:ascii="Garamond Book" w:eastAsia="Times New Roman" w:hAnsi="Garamond Book" w:cs="Times New Roman"/>
      <w:sz w:val="24"/>
      <w:szCs w:val="20"/>
      <w:lang w:eastAsia="de-DE"/>
    </w:rPr>
  </w:style>
  <w:style w:type="paragraph" w:styleId="Footer">
    <w:name w:val="footer"/>
    <w:basedOn w:val="Normal"/>
    <w:link w:val="FooterChar"/>
    <w:uiPriority w:val="99"/>
    <w:unhideWhenUsed/>
    <w:rsid w:val="00B43BB5"/>
    <w:pPr>
      <w:tabs>
        <w:tab w:val="center" w:pos="4536"/>
        <w:tab w:val="right" w:pos="9072"/>
      </w:tabs>
    </w:pPr>
  </w:style>
  <w:style w:type="character" w:customStyle="1" w:styleId="FooterChar">
    <w:name w:val="Footer Char"/>
    <w:basedOn w:val="DefaultParagraphFont"/>
    <w:link w:val="Footer"/>
    <w:uiPriority w:val="99"/>
    <w:rsid w:val="00B43BB5"/>
    <w:rPr>
      <w:rFonts w:ascii="Garamond Book" w:eastAsia="Times New Roman" w:hAnsi="Garamond Book" w:cs="Times New Roman"/>
      <w:sz w:val="24"/>
      <w:szCs w:val="20"/>
      <w:lang w:eastAsia="de-DE"/>
    </w:rPr>
  </w:style>
  <w:style w:type="paragraph" w:customStyle="1" w:styleId="Pa4">
    <w:name w:val="Pa4"/>
    <w:basedOn w:val="Normal"/>
    <w:next w:val="Normal"/>
    <w:uiPriority w:val="99"/>
    <w:rsid w:val="00A30613"/>
    <w:pPr>
      <w:overflowPunct/>
      <w:spacing w:line="221" w:lineRule="atLeast"/>
      <w:textAlignment w:val="auto"/>
    </w:pPr>
    <w:rPr>
      <w:rFonts w:ascii="Minion Pro" w:eastAsiaTheme="minorHAnsi" w:hAnsi="Minion Pro" w:cstheme="minorBidi"/>
      <w:szCs w:val="24"/>
      <w:lang w:eastAsia="en-US"/>
    </w:rPr>
  </w:style>
  <w:style w:type="paragraph" w:styleId="EndnoteText">
    <w:name w:val="endnote text"/>
    <w:basedOn w:val="Normal"/>
    <w:link w:val="EndnoteTextChar"/>
    <w:uiPriority w:val="99"/>
    <w:semiHidden/>
    <w:unhideWhenUsed/>
    <w:rsid w:val="00B54C41"/>
    <w:rPr>
      <w:sz w:val="20"/>
    </w:rPr>
  </w:style>
  <w:style w:type="character" w:customStyle="1" w:styleId="EndnoteTextChar">
    <w:name w:val="Endnote Text Char"/>
    <w:basedOn w:val="DefaultParagraphFont"/>
    <w:link w:val="EndnoteText"/>
    <w:uiPriority w:val="99"/>
    <w:semiHidden/>
    <w:rsid w:val="00B54C41"/>
    <w:rPr>
      <w:rFonts w:ascii="Garamond Book" w:eastAsia="Times New Roman" w:hAnsi="Garamond Book" w:cs="Times New Roman"/>
      <w:sz w:val="20"/>
      <w:szCs w:val="20"/>
      <w:lang w:eastAsia="de-DE"/>
    </w:rPr>
  </w:style>
  <w:style w:type="character" w:styleId="EndnoteReference">
    <w:name w:val="endnote reference"/>
    <w:basedOn w:val="DefaultParagraphFont"/>
    <w:uiPriority w:val="99"/>
    <w:semiHidden/>
    <w:unhideWhenUsed/>
    <w:rsid w:val="00B54C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dreier@fh-potsdam.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F80AA-D7A0-4BF9-BFF6-4B69FD90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4052</Words>
  <Characters>23102</Characters>
  <Application>Microsoft Office Word</Application>
  <DocSecurity>0</DocSecurity>
  <Lines>192</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dc:creator>
  <cp:lastModifiedBy>Carolin Waldchen</cp:lastModifiedBy>
  <cp:revision>2</cp:revision>
  <dcterms:created xsi:type="dcterms:W3CDTF">2016-12-30T10:34:00Z</dcterms:created>
  <dcterms:modified xsi:type="dcterms:W3CDTF">2016-12-30T10:34:00Z</dcterms:modified>
</cp:coreProperties>
</file>